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C9E" w:rsidRPr="009C7396" w:rsidRDefault="00765C9E" w:rsidP="00765C9E">
      <w:pPr>
        <w:rPr>
          <w:rFonts w:ascii="標楷體" w:eastAsia="標楷體" w:hAnsi="標楷體" w:cs="標楷體"/>
          <w:bCs/>
          <w:sz w:val="40"/>
          <w:szCs w:val="40"/>
        </w:rPr>
      </w:pPr>
      <w:bookmarkStart w:id="0" w:name="_GoBack"/>
      <w:bookmarkEnd w:id="0"/>
      <w:r w:rsidRPr="009C7396">
        <w:rPr>
          <w:rFonts w:ascii="標楷體" w:eastAsia="標楷體" w:hAnsi="標楷體" w:cs="標楷體" w:hint="eastAsia"/>
          <w:bCs/>
          <w:sz w:val="40"/>
          <w:szCs w:val="40"/>
        </w:rPr>
        <w:t>臺中市公立殯葬設施使用收費標準</w:t>
      </w:r>
    </w:p>
    <w:p w:rsidR="00765C9E" w:rsidRPr="009C7396" w:rsidRDefault="00765C9E" w:rsidP="00765C9E">
      <w:pPr>
        <w:spacing w:line="460" w:lineRule="exact"/>
        <w:ind w:left="840" w:hangingChars="300" w:hanging="840"/>
        <w:rPr>
          <w:rFonts w:ascii="標楷體" w:eastAsia="標楷體" w:hAnsi="標楷體" w:cs="細明體"/>
          <w:kern w:val="0"/>
          <w:sz w:val="28"/>
          <w:szCs w:val="28"/>
          <w:lang w:val="zh-TW" w:bidi="hi-IN"/>
        </w:rPr>
      </w:pPr>
      <w:r w:rsidRPr="009C7396">
        <w:rPr>
          <w:rFonts w:ascii="標楷體" w:eastAsia="標楷體" w:hAnsi="標楷體" w:cs="細明體" w:hint="eastAsia"/>
          <w:kern w:val="0"/>
          <w:sz w:val="28"/>
          <w:szCs w:val="28"/>
          <w:lang w:val="zh-TW" w:bidi="hi-IN"/>
        </w:rPr>
        <w:t xml:space="preserve">第一條 </w:t>
      </w:r>
      <w:r>
        <w:rPr>
          <w:rFonts w:ascii="標楷體" w:eastAsia="標楷體" w:hAnsi="標楷體" w:cs="細明體" w:hint="eastAsia"/>
          <w:kern w:val="0"/>
          <w:sz w:val="28"/>
          <w:szCs w:val="28"/>
          <w:lang w:val="zh-TW" w:bidi="hi-IN"/>
        </w:rPr>
        <w:t xml:space="preserve">  </w:t>
      </w:r>
      <w:r w:rsidRPr="009C7396">
        <w:rPr>
          <w:rFonts w:ascii="標楷體" w:eastAsia="標楷體" w:hAnsi="標楷體" w:cs="細明體" w:hint="eastAsia"/>
          <w:kern w:val="0"/>
          <w:sz w:val="28"/>
          <w:szCs w:val="28"/>
          <w:lang w:val="zh-TW" w:bidi="hi-IN"/>
        </w:rPr>
        <w:t xml:space="preserve"> 本標準依臺中市殯葬管理自治條例第二十五條規定訂定之。</w:t>
      </w:r>
    </w:p>
    <w:p w:rsidR="00765C9E" w:rsidRPr="009C7396" w:rsidRDefault="00765C9E" w:rsidP="00765C9E">
      <w:pPr>
        <w:spacing w:line="460" w:lineRule="exact"/>
        <w:ind w:left="840" w:hangingChars="300" w:hanging="840"/>
        <w:rPr>
          <w:rFonts w:ascii="標楷體" w:eastAsia="標楷體" w:hAnsi="標楷體"/>
          <w:sz w:val="28"/>
          <w:szCs w:val="28"/>
        </w:rPr>
      </w:pPr>
      <w:r w:rsidRPr="009C7396">
        <w:rPr>
          <w:rFonts w:ascii="標楷體" w:eastAsia="標楷體" w:hAnsi="標楷體" w:cs="標楷體" w:hint="eastAsia"/>
          <w:sz w:val="28"/>
          <w:szCs w:val="28"/>
        </w:rPr>
        <w:t>第二條</w:t>
      </w:r>
      <w:r>
        <w:rPr>
          <w:rFonts w:ascii="標楷體" w:eastAsia="標楷體" w:hAnsi="標楷體" w:cs="標楷體" w:hint="eastAsia"/>
          <w:sz w:val="28"/>
          <w:szCs w:val="28"/>
        </w:rPr>
        <w:t xml:space="preserve">  </w:t>
      </w:r>
      <w:r w:rsidRPr="009C7396">
        <w:rPr>
          <w:rFonts w:ascii="標楷體" w:eastAsia="標楷體" w:hAnsi="標楷體" w:cs="標楷體" w:hint="eastAsia"/>
          <w:sz w:val="28"/>
          <w:szCs w:val="28"/>
        </w:rPr>
        <w:t xml:space="preserve">　本標準之主管機關為臺中市政府民政局</w:t>
      </w:r>
      <w:r w:rsidRPr="009C7396">
        <w:rPr>
          <w:rFonts w:ascii="標楷體" w:eastAsia="標楷體" w:hAnsi="標楷體" w:hint="eastAsia"/>
          <w:sz w:val="28"/>
          <w:szCs w:val="28"/>
        </w:rPr>
        <w:t>（以下簡稱民政局），並委由臺中市政府所屬各區公所（以下簡稱區公所）、臺中市生命禮儀管理所（以下簡稱生命禮儀所）執行。</w:t>
      </w:r>
    </w:p>
    <w:p w:rsidR="00765C9E" w:rsidRPr="009C7396" w:rsidRDefault="00765C9E" w:rsidP="00765C9E">
      <w:pPr>
        <w:tabs>
          <w:tab w:val="left" w:pos="972"/>
        </w:tabs>
        <w:adjustRightInd w:val="0"/>
        <w:snapToGrid w:val="0"/>
        <w:spacing w:line="460" w:lineRule="exact"/>
        <w:ind w:left="280" w:hangingChars="100" w:hanging="280"/>
        <w:jc w:val="both"/>
        <w:rPr>
          <w:rFonts w:ascii="標楷體" w:eastAsia="標楷體" w:hAnsi="標楷體"/>
          <w:sz w:val="28"/>
          <w:szCs w:val="28"/>
        </w:rPr>
      </w:pPr>
      <w:r w:rsidRPr="009C7396">
        <w:rPr>
          <w:rFonts w:ascii="標楷體" w:eastAsia="標楷體" w:hAnsi="標楷體" w:cs="細明體" w:hint="eastAsia"/>
          <w:kern w:val="0"/>
          <w:sz w:val="28"/>
          <w:szCs w:val="28"/>
          <w:lang w:val="zh-TW" w:bidi="hi-IN"/>
        </w:rPr>
        <w:t xml:space="preserve">第三條　</w:t>
      </w:r>
      <w:r>
        <w:rPr>
          <w:rFonts w:ascii="標楷體" w:eastAsia="標楷體" w:hAnsi="標楷體" w:cs="細明體" w:hint="eastAsia"/>
          <w:kern w:val="0"/>
          <w:sz w:val="28"/>
          <w:szCs w:val="28"/>
          <w:lang w:val="zh-TW" w:bidi="hi-IN"/>
        </w:rPr>
        <w:t xml:space="preserve">  </w:t>
      </w:r>
      <w:r w:rsidRPr="009C7396">
        <w:rPr>
          <w:rFonts w:ascii="標楷體" w:eastAsia="標楷體" w:hAnsi="標楷體" w:cs="細明體" w:hint="eastAsia"/>
          <w:kern w:val="0"/>
          <w:sz w:val="28"/>
          <w:szCs w:val="28"/>
          <w:lang w:val="zh-TW" w:bidi="hi-IN"/>
        </w:rPr>
        <w:t>本標準用詞，定義如下：</w:t>
      </w:r>
    </w:p>
    <w:p w:rsidR="00765C9E" w:rsidRPr="009C7396" w:rsidRDefault="00765C9E" w:rsidP="00765C9E">
      <w:pPr>
        <w:adjustRightInd w:val="0"/>
        <w:snapToGrid w:val="0"/>
        <w:spacing w:line="460" w:lineRule="exact"/>
        <w:ind w:left="1960" w:hangingChars="700" w:hanging="1960"/>
        <w:jc w:val="both"/>
        <w:rPr>
          <w:rFonts w:ascii="標楷體" w:eastAsia="標楷體" w:hAnsi="標楷體"/>
          <w:sz w:val="28"/>
          <w:szCs w:val="28"/>
        </w:rPr>
      </w:pPr>
      <w:r w:rsidRPr="009C7396">
        <w:rPr>
          <w:rFonts w:ascii="標楷體" w:eastAsia="標楷體" w:hAnsi="標楷體" w:hint="eastAsia"/>
          <w:sz w:val="28"/>
          <w:szCs w:val="28"/>
        </w:rPr>
        <w:t xml:space="preserve">          一、公立殯葬設施：</w:t>
      </w:r>
      <w:r w:rsidRPr="009C7396">
        <w:rPr>
          <w:rFonts w:ascii="標楷體" w:eastAsia="標楷體" w:hAnsi="標楷體"/>
          <w:sz w:val="28"/>
          <w:szCs w:val="28"/>
        </w:rPr>
        <w:t>指</w:t>
      </w:r>
      <w:r w:rsidRPr="009C7396">
        <w:rPr>
          <w:rFonts w:ascii="標楷體" w:eastAsia="標楷體" w:hAnsi="標楷體" w:hint="eastAsia"/>
          <w:sz w:val="28"/>
          <w:szCs w:val="28"/>
        </w:rPr>
        <w:t>臺中市政府</w:t>
      </w:r>
      <w:r w:rsidRPr="009C7396">
        <w:rPr>
          <w:rFonts w:ascii="標楷體" w:eastAsia="標楷體" w:hAnsi="標楷體"/>
          <w:sz w:val="28"/>
          <w:szCs w:val="28"/>
        </w:rPr>
        <w:t>設置</w:t>
      </w:r>
      <w:r w:rsidRPr="009C7396">
        <w:rPr>
          <w:rFonts w:ascii="標楷體" w:eastAsia="標楷體" w:hAnsi="標楷體" w:hint="eastAsia"/>
          <w:sz w:val="28"/>
          <w:szCs w:val="28"/>
        </w:rPr>
        <w:t>之</w:t>
      </w:r>
      <w:r w:rsidRPr="009C7396">
        <w:rPr>
          <w:rFonts w:ascii="標楷體" w:eastAsia="標楷體" w:hAnsi="標楷體"/>
          <w:sz w:val="28"/>
          <w:szCs w:val="28"/>
        </w:rPr>
        <w:t>公</w:t>
      </w:r>
      <w:r w:rsidRPr="009C7396">
        <w:rPr>
          <w:rFonts w:ascii="標楷體" w:eastAsia="標楷體" w:hAnsi="標楷體" w:hint="eastAsia"/>
          <w:sz w:val="28"/>
          <w:szCs w:val="28"/>
        </w:rPr>
        <w:t>墓</w:t>
      </w:r>
      <w:r w:rsidRPr="009C7396">
        <w:rPr>
          <w:rFonts w:ascii="標楷體" w:eastAsia="標楷體" w:hAnsi="標楷體"/>
          <w:sz w:val="28"/>
          <w:szCs w:val="28"/>
        </w:rPr>
        <w:t>、殯</w:t>
      </w:r>
      <w:r w:rsidRPr="009C7396">
        <w:rPr>
          <w:rFonts w:ascii="標楷體" w:eastAsia="標楷體" w:hAnsi="標楷體" w:hint="eastAsia"/>
          <w:sz w:val="28"/>
          <w:szCs w:val="28"/>
        </w:rPr>
        <w:t>儀</w:t>
      </w:r>
      <w:r w:rsidRPr="009C7396">
        <w:rPr>
          <w:rFonts w:ascii="標楷體" w:eastAsia="標楷體" w:hAnsi="標楷體"/>
          <w:sz w:val="28"/>
          <w:szCs w:val="28"/>
        </w:rPr>
        <w:t>館、</w:t>
      </w:r>
      <w:r w:rsidRPr="009C7396">
        <w:rPr>
          <w:rFonts w:ascii="標楷體" w:eastAsia="標楷體" w:hAnsi="標楷體" w:cs="細明體" w:hint="eastAsia"/>
          <w:kern w:val="0"/>
          <w:sz w:val="28"/>
          <w:szCs w:val="28"/>
          <w:lang w:val="zh-TW" w:bidi="hi-IN"/>
        </w:rPr>
        <w:t>禮廳及靈堂、</w:t>
      </w:r>
      <w:r w:rsidRPr="009C7396">
        <w:rPr>
          <w:rFonts w:ascii="標楷體" w:eastAsia="標楷體" w:hAnsi="標楷體" w:hint="eastAsia"/>
          <w:sz w:val="28"/>
          <w:szCs w:val="28"/>
        </w:rPr>
        <w:t>火</w:t>
      </w:r>
      <w:r w:rsidRPr="009C7396">
        <w:rPr>
          <w:rFonts w:ascii="標楷體" w:eastAsia="標楷體" w:hAnsi="標楷體"/>
          <w:sz w:val="28"/>
          <w:szCs w:val="28"/>
        </w:rPr>
        <w:t>化場、骨</w:t>
      </w:r>
      <w:r w:rsidRPr="009C7396">
        <w:rPr>
          <w:rFonts w:ascii="標楷體" w:eastAsia="標楷體" w:hAnsi="標楷體" w:hint="eastAsia"/>
          <w:sz w:val="28"/>
          <w:szCs w:val="28"/>
        </w:rPr>
        <w:t>灰(骸</w:t>
      </w:r>
      <w:r w:rsidRPr="009C7396">
        <w:rPr>
          <w:rFonts w:ascii="標楷體" w:eastAsia="標楷體" w:hAnsi="標楷體"/>
          <w:sz w:val="28"/>
          <w:szCs w:val="28"/>
        </w:rPr>
        <w:t>)存放設施及</w:t>
      </w:r>
      <w:r w:rsidRPr="009C7396">
        <w:rPr>
          <w:rFonts w:ascii="標楷體" w:eastAsia="標楷體" w:hAnsi="標楷體" w:hint="eastAsia"/>
          <w:sz w:val="28"/>
          <w:szCs w:val="28"/>
        </w:rPr>
        <w:t>其</w:t>
      </w:r>
      <w:r w:rsidRPr="009C7396">
        <w:rPr>
          <w:rFonts w:ascii="標楷體" w:eastAsia="標楷體" w:hAnsi="標楷體"/>
          <w:sz w:val="28"/>
          <w:szCs w:val="28"/>
        </w:rPr>
        <w:t>附</w:t>
      </w:r>
      <w:r w:rsidRPr="009C7396">
        <w:rPr>
          <w:rFonts w:ascii="標楷體" w:eastAsia="標楷體" w:hAnsi="標楷體" w:hint="eastAsia"/>
          <w:sz w:val="28"/>
          <w:szCs w:val="28"/>
        </w:rPr>
        <w:t>屬</w:t>
      </w:r>
      <w:r w:rsidRPr="009C7396">
        <w:rPr>
          <w:rFonts w:ascii="標楷體" w:eastAsia="標楷體" w:hAnsi="標楷體"/>
          <w:sz w:val="28"/>
          <w:szCs w:val="28"/>
        </w:rPr>
        <w:t>相關設施。</w:t>
      </w:r>
    </w:p>
    <w:p w:rsidR="00765C9E" w:rsidRPr="009C7396" w:rsidRDefault="00765C9E" w:rsidP="00765C9E">
      <w:pPr>
        <w:spacing w:line="460" w:lineRule="exact"/>
        <w:ind w:left="1960" w:hangingChars="700" w:hanging="1960"/>
        <w:rPr>
          <w:rFonts w:ascii="標楷體" w:eastAsia="標楷體" w:hAnsi="標楷體" w:cs="細明體"/>
          <w:kern w:val="0"/>
          <w:sz w:val="28"/>
          <w:szCs w:val="28"/>
          <w:lang w:val="zh-TW" w:bidi="hi-IN"/>
        </w:rPr>
      </w:pPr>
      <w:r w:rsidRPr="009C7396">
        <w:rPr>
          <w:rFonts w:ascii="標楷體" w:eastAsia="標楷體" w:hAnsi="標楷體" w:hint="eastAsia"/>
          <w:sz w:val="28"/>
          <w:szCs w:val="28"/>
        </w:rPr>
        <w:t xml:space="preserve">          二、本市籍市民：</w:t>
      </w:r>
      <w:r w:rsidRPr="009C7396">
        <w:rPr>
          <w:rFonts w:ascii="標楷體" w:eastAsia="標楷體" w:hAnsi="標楷體" w:cs="細明體" w:hint="eastAsia"/>
          <w:kern w:val="0"/>
          <w:sz w:val="28"/>
          <w:szCs w:val="28"/>
          <w:lang w:val="zh-TW" w:bidi="hi-IN"/>
        </w:rPr>
        <w:t>指使用公立殯葬設施之亡者，其死亡時戶籍設籍於臺中市（以下簡稱本市）。</w:t>
      </w:r>
    </w:p>
    <w:p w:rsidR="00765C9E" w:rsidRPr="009C7396" w:rsidRDefault="00765C9E" w:rsidP="00765C9E">
      <w:pPr>
        <w:adjustRightInd w:val="0"/>
        <w:snapToGrid w:val="0"/>
        <w:spacing w:line="460" w:lineRule="exact"/>
        <w:ind w:left="280" w:hangingChars="100" w:hanging="280"/>
        <w:jc w:val="both"/>
        <w:rPr>
          <w:rFonts w:ascii="標楷體" w:eastAsia="標楷體" w:hAnsi="標楷體" w:cs="細明體"/>
          <w:kern w:val="0"/>
          <w:sz w:val="28"/>
          <w:szCs w:val="28"/>
          <w:lang w:val="zh-TW" w:bidi="hi-IN"/>
        </w:rPr>
      </w:pPr>
      <w:r w:rsidRPr="009C7396">
        <w:rPr>
          <w:rFonts w:ascii="標楷體" w:eastAsia="標楷體" w:hAnsi="標楷體" w:cs="細明體" w:hint="eastAsia"/>
          <w:kern w:val="0"/>
          <w:sz w:val="28"/>
          <w:szCs w:val="28"/>
          <w:lang w:val="zh-TW" w:bidi="hi-IN"/>
        </w:rPr>
        <w:t xml:space="preserve">第四條　</w:t>
      </w:r>
      <w:r>
        <w:rPr>
          <w:rFonts w:ascii="標楷體" w:eastAsia="標楷體" w:hAnsi="標楷體" w:cs="細明體" w:hint="eastAsia"/>
          <w:kern w:val="0"/>
          <w:sz w:val="28"/>
          <w:szCs w:val="28"/>
          <w:lang w:val="zh-TW" w:bidi="hi-IN"/>
        </w:rPr>
        <w:t xml:space="preserve">  </w:t>
      </w:r>
      <w:r w:rsidRPr="009C7396">
        <w:rPr>
          <w:rFonts w:ascii="標楷體" w:eastAsia="標楷體" w:hAnsi="標楷體" w:cs="細明體" w:hint="eastAsia"/>
          <w:kern w:val="0"/>
          <w:sz w:val="28"/>
          <w:szCs w:val="28"/>
          <w:lang w:val="zh-TW" w:bidi="hi-IN"/>
        </w:rPr>
        <w:t>亡者具下列情形之一者，得申請以本市籍市民收取費用：</w:t>
      </w:r>
    </w:p>
    <w:p w:rsidR="00765C9E" w:rsidRPr="009C7396" w:rsidRDefault="00765C9E" w:rsidP="00765C9E">
      <w:pPr>
        <w:adjustRightInd w:val="0"/>
        <w:snapToGrid w:val="0"/>
        <w:spacing w:line="460" w:lineRule="exact"/>
        <w:ind w:left="840" w:hangingChars="300" w:hanging="840"/>
        <w:jc w:val="both"/>
        <w:rPr>
          <w:rStyle w:val="dialogtext1"/>
          <w:rFonts w:ascii="標楷體" w:eastAsia="標楷體" w:hAnsi="標楷體"/>
          <w:color w:val="auto"/>
          <w:sz w:val="28"/>
          <w:szCs w:val="28"/>
        </w:rPr>
      </w:pPr>
      <w:r w:rsidRPr="009C7396">
        <w:rPr>
          <w:rFonts w:ascii="標楷體" w:eastAsia="標楷體" w:hAnsi="標楷體" w:hint="eastAsia"/>
          <w:sz w:val="28"/>
          <w:szCs w:val="28"/>
        </w:rPr>
        <w:t xml:space="preserve">          一、配偶設籍於本市</w:t>
      </w:r>
      <w:r w:rsidRPr="009C7396">
        <w:rPr>
          <w:rStyle w:val="dialogtext1"/>
          <w:rFonts w:ascii="標楷體" w:eastAsia="標楷體" w:hAnsi="標楷體" w:hint="eastAsia"/>
          <w:color w:val="auto"/>
          <w:sz w:val="28"/>
          <w:szCs w:val="28"/>
        </w:rPr>
        <w:t>。</w:t>
      </w:r>
    </w:p>
    <w:p w:rsidR="00765C9E" w:rsidRPr="009C7396" w:rsidRDefault="00765C9E" w:rsidP="00765C9E">
      <w:pPr>
        <w:adjustRightInd w:val="0"/>
        <w:snapToGrid w:val="0"/>
        <w:spacing w:line="460" w:lineRule="exact"/>
        <w:ind w:left="1960" w:hangingChars="700" w:hanging="1960"/>
        <w:jc w:val="both"/>
        <w:rPr>
          <w:rFonts w:ascii="標楷體" w:eastAsia="標楷體" w:hAnsi="標楷體"/>
          <w:sz w:val="28"/>
          <w:szCs w:val="28"/>
        </w:rPr>
      </w:pPr>
      <w:r w:rsidRPr="009C7396">
        <w:rPr>
          <w:rFonts w:ascii="標楷體" w:eastAsia="標楷體" w:hAnsi="標楷體" w:hint="eastAsia"/>
          <w:sz w:val="28"/>
          <w:szCs w:val="28"/>
        </w:rPr>
        <w:t xml:space="preserve">          二、</w:t>
      </w:r>
      <w:r w:rsidRPr="009C7396">
        <w:rPr>
          <w:rFonts w:ascii="標楷體" w:eastAsia="標楷體" w:hAnsi="標楷體" w:cs="細明體" w:hint="eastAsia"/>
          <w:kern w:val="0"/>
          <w:sz w:val="28"/>
          <w:szCs w:val="28"/>
          <w:lang w:val="zh-TW" w:bidi="hi-IN"/>
        </w:rPr>
        <w:t>已埋葬於本市公、私立公墓或公有土地五年以上、及墳墓設置管理條例施行前已埋葬於本市私人土地之骨灰(骸)，申請使用本市火化場及公立骨灰（骸）存放設施。</w:t>
      </w:r>
    </w:p>
    <w:p w:rsidR="00765C9E" w:rsidRPr="009C7396" w:rsidRDefault="00765C9E" w:rsidP="00765C9E">
      <w:pPr>
        <w:adjustRightInd w:val="0"/>
        <w:snapToGrid w:val="0"/>
        <w:spacing w:line="460" w:lineRule="exact"/>
        <w:ind w:left="840" w:hangingChars="300" w:hanging="840"/>
        <w:jc w:val="both"/>
        <w:rPr>
          <w:rFonts w:ascii="標楷體" w:eastAsia="標楷體" w:hAnsi="標楷體" w:cs="細明體"/>
          <w:kern w:val="0"/>
          <w:sz w:val="28"/>
          <w:szCs w:val="28"/>
          <w:lang w:val="zh-TW" w:bidi="hi-IN"/>
        </w:rPr>
      </w:pPr>
      <w:r w:rsidRPr="009C7396">
        <w:rPr>
          <w:rFonts w:ascii="標楷體" w:eastAsia="標楷體" w:hAnsi="標楷體" w:hint="eastAsia"/>
          <w:sz w:val="28"/>
          <w:szCs w:val="28"/>
        </w:rPr>
        <w:t xml:space="preserve">          三、已安奉於本市公立</w:t>
      </w:r>
      <w:r w:rsidRPr="009C7396">
        <w:rPr>
          <w:rFonts w:ascii="標楷體" w:eastAsia="標楷體" w:hAnsi="標楷體" w:cs="細明體" w:hint="eastAsia"/>
          <w:kern w:val="0"/>
          <w:sz w:val="28"/>
          <w:szCs w:val="28"/>
          <w:lang w:val="zh-TW" w:bidi="hi-IN"/>
        </w:rPr>
        <w:t>骨灰（骸）存放設施二年以上。</w:t>
      </w:r>
    </w:p>
    <w:p w:rsidR="00765C9E" w:rsidRPr="009C7396" w:rsidRDefault="00765C9E" w:rsidP="00765C9E">
      <w:pPr>
        <w:adjustRightInd w:val="0"/>
        <w:snapToGrid w:val="0"/>
        <w:spacing w:line="460" w:lineRule="exact"/>
        <w:ind w:left="1960" w:hangingChars="700" w:hanging="1960"/>
        <w:jc w:val="both"/>
        <w:rPr>
          <w:rFonts w:ascii="標楷體" w:eastAsia="標楷體" w:hAnsi="標楷體"/>
          <w:sz w:val="28"/>
          <w:szCs w:val="28"/>
        </w:rPr>
      </w:pPr>
      <w:r w:rsidRPr="009C7396">
        <w:rPr>
          <w:rFonts w:ascii="標楷體" w:eastAsia="標楷體" w:hAnsi="標楷體" w:hint="eastAsia"/>
          <w:sz w:val="28"/>
          <w:szCs w:val="28"/>
        </w:rPr>
        <w:t xml:space="preserve">          四、持永久居留證，其居留證上之居留地址為本市之外國人。</w:t>
      </w:r>
    </w:p>
    <w:p w:rsidR="00765C9E" w:rsidRPr="009C7396" w:rsidRDefault="00765C9E" w:rsidP="00765C9E">
      <w:pPr>
        <w:adjustRightInd w:val="0"/>
        <w:snapToGrid w:val="0"/>
        <w:spacing w:line="460" w:lineRule="exact"/>
        <w:ind w:left="1960" w:hangingChars="700" w:hanging="1960"/>
        <w:jc w:val="both"/>
        <w:rPr>
          <w:rFonts w:ascii="標楷體" w:eastAsia="標楷體" w:hAnsi="標楷體"/>
          <w:sz w:val="28"/>
          <w:szCs w:val="28"/>
        </w:rPr>
      </w:pPr>
      <w:r w:rsidRPr="009C7396">
        <w:rPr>
          <w:rFonts w:ascii="標楷體" w:eastAsia="標楷體" w:hAnsi="標楷體" w:hint="eastAsia"/>
          <w:sz w:val="28"/>
          <w:szCs w:val="28"/>
        </w:rPr>
        <w:t xml:space="preserve">          五、</w:t>
      </w:r>
      <w:r w:rsidRPr="009C7396">
        <w:rPr>
          <w:rFonts w:ascii="標楷體" w:eastAsia="標楷體" w:hAnsi="標楷體" w:cs="細明體" w:hint="eastAsia"/>
          <w:kern w:val="0"/>
          <w:sz w:val="28"/>
          <w:szCs w:val="28"/>
          <w:lang w:val="zh-TW" w:bidi="hi-IN"/>
        </w:rPr>
        <w:t>查無戶籍資料者，以族譜、家族系統表或最原始之日治時期調查簿等相關文件所載之戶籍地為本市者，推定亡者之戶籍為本市。</w:t>
      </w:r>
    </w:p>
    <w:p w:rsidR="00765C9E" w:rsidRPr="009C7396" w:rsidRDefault="00765C9E" w:rsidP="00765C9E">
      <w:pPr>
        <w:spacing w:line="460" w:lineRule="exact"/>
        <w:rPr>
          <w:rFonts w:ascii="標楷體" w:eastAsia="標楷體" w:hAnsi="標楷體"/>
          <w:sz w:val="28"/>
          <w:szCs w:val="28"/>
        </w:rPr>
      </w:pPr>
      <w:r w:rsidRPr="009C7396">
        <w:rPr>
          <w:rFonts w:ascii="標楷體" w:eastAsia="標楷體" w:hAnsi="標楷體" w:hint="eastAsia"/>
          <w:sz w:val="28"/>
          <w:szCs w:val="28"/>
        </w:rPr>
        <w:t xml:space="preserve">          六、持死產證明書，死產者其父或母設籍本市。</w:t>
      </w:r>
    </w:p>
    <w:p w:rsidR="00765C9E" w:rsidRPr="009C7396" w:rsidRDefault="00765C9E" w:rsidP="00765C9E">
      <w:pPr>
        <w:adjustRightInd w:val="0"/>
        <w:snapToGrid w:val="0"/>
        <w:spacing w:line="460" w:lineRule="exact"/>
        <w:ind w:left="840" w:hangingChars="300" w:hanging="840"/>
        <w:jc w:val="both"/>
        <w:rPr>
          <w:rFonts w:ascii="標楷體" w:eastAsia="標楷體" w:hAnsi="標楷體" w:cs="細明體"/>
          <w:kern w:val="0"/>
          <w:sz w:val="28"/>
          <w:szCs w:val="28"/>
          <w:lang w:val="zh-TW" w:bidi="hi-IN"/>
        </w:rPr>
      </w:pPr>
      <w:r w:rsidRPr="009C7396">
        <w:rPr>
          <w:rFonts w:ascii="標楷體" w:eastAsia="標楷體" w:hAnsi="標楷體" w:cs="細明體" w:hint="eastAsia"/>
          <w:kern w:val="0"/>
          <w:sz w:val="28"/>
          <w:szCs w:val="28"/>
          <w:lang w:val="zh-TW" w:bidi="hi-IN"/>
        </w:rPr>
        <w:t xml:space="preserve">第五條　</w:t>
      </w:r>
      <w:r>
        <w:rPr>
          <w:rFonts w:ascii="標楷體" w:eastAsia="標楷體" w:hAnsi="標楷體" w:cs="細明體" w:hint="eastAsia"/>
          <w:kern w:val="0"/>
          <w:sz w:val="28"/>
          <w:szCs w:val="28"/>
          <w:lang w:val="zh-TW" w:bidi="hi-IN"/>
        </w:rPr>
        <w:t xml:space="preserve">  </w:t>
      </w:r>
      <w:r w:rsidRPr="009C7396">
        <w:rPr>
          <w:rFonts w:ascii="標楷體" w:eastAsia="標楷體" w:hAnsi="標楷體" w:cs="細明體" w:hint="eastAsia"/>
          <w:kern w:val="0"/>
          <w:sz w:val="28"/>
          <w:szCs w:val="28"/>
          <w:lang w:val="zh-TW" w:bidi="hi-IN"/>
        </w:rPr>
        <w:t>使用</w:t>
      </w:r>
      <w:r w:rsidRPr="009C7396">
        <w:rPr>
          <w:rFonts w:ascii="標楷體" w:eastAsia="標楷體" w:hAnsi="標楷體" w:cs="標楷體" w:hint="eastAsia"/>
          <w:bCs/>
          <w:sz w:val="28"/>
          <w:szCs w:val="28"/>
        </w:rPr>
        <w:t>公立殯葬</w:t>
      </w:r>
      <w:r w:rsidRPr="009C7396">
        <w:rPr>
          <w:rFonts w:ascii="標楷體" w:eastAsia="標楷體" w:hAnsi="標楷體" w:cs="細明體" w:hint="eastAsia"/>
          <w:kern w:val="0"/>
          <w:sz w:val="28"/>
          <w:szCs w:val="28"/>
          <w:lang w:val="zh-TW" w:bidi="hi-IN"/>
        </w:rPr>
        <w:t>設施之費用，除本標準另有規定外，依附表規定分別向區公所或生命禮儀所繳納。</w:t>
      </w:r>
    </w:p>
    <w:p w:rsidR="00765C9E" w:rsidRPr="009C7396" w:rsidRDefault="00765C9E" w:rsidP="00765C9E">
      <w:pPr>
        <w:adjustRightInd w:val="0"/>
        <w:snapToGrid w:val="0"/>
        <w:spacing w:line="460" w:lineRule="exact"/>
        <w:ind w:left="840" w:hangingChars="300" w:hanging="840"/>
        <w:jc w:val="both"/>
        <w:rPr>
          <w:rFonts w:ascii="標楷體" w:eastAsia="標楷體" w:hAnsi="標楷體" w:cs="細明體"/>
          <w:kern w:val="0"/>
          <w:sz w:val="28"/>
          <w:szCs w:val="28"/>
          <w:lang w:val="zh-TW" w:bidi="hi-IN"/>
        </w:rPr>
      </w:pPr>
      <w:r w:rsidRPr="009C7396">
        <w:rPr>
          <w:rFonts w:ascii="標楷體" w:eastAsia="標楷體" w:hAnsi="標楷體" w:cs="細明體" w:hint="eastAsia"/>
          <w:kern w:val="0"/>
          <w:sz w:val="28"/>
          <w:szCs w:val="28"/>
          <w:lang w:val="zh-TW" w:bidi="hi-IN"/>
        </w:rPr>
        <w:t xml:space="preserve">       </w:t>
      </w:r>
      <w:r>
        <w:rPr>
          <w:rFonts w:ascii="標楷體" w:eastAsia="標楷體" w:hAnsi="標楷體" w:cs="細明體" w:hint="eastAsia"/>
          <w:kern w:val="0"/>
          <w:sz w:val="28"/>
          <w:szCs w:val="28"/>
          <w:lang w:val="zh-TW" w:bidi="hi-IN"/>
        </w:rPr>
        <w:t xml:space="preserve">  </w:t>
      </w:r>
      <w:r w:rsidRPr="009C7396">
        <w:rPr>
          <w:rFonts w:ascii="標楷體" w:eastAsia="標楷體" w:hAnsi="標楷體" w:cs="細明體" w:hint="eastAsia"/>
          <w:kern w:val="0"/>
          <w:sz w:val="28"/>
          <w:szCs w:val="28"/>
          <w:lang w:val="zh-TW" w:bidi="hi-IN"/>
        </w:rPr>
        <w:t xml:space="preserve"> 本市籍市民使用公立火化場遺體火化費之收費日期，由主管機關另行公告。 </w:t>
      </w:r>
    </w:p>
    <w:p w:rsidR="00765C9E" w:rsidRPr="009C7396" w:rsidRDefault="00765C9E" w:rsidP="00765C9E">
      <w:pPr>
        <w:spacing w:line="460" w:lineRule="exact"/>
        <w:ind w:left="840" w:hangingChars="300" w:hanging="840"/>
        <w:rPr>
          <w:rFonts w:ascii="標楷體" w:eastAsia="標楷體" w:hAnsi="標楷體"/>
          <w:sz w:val="28"/>
          <w:szCs w:val="28"/>
        </w:rPr>
      </w:pPr>
      <w:r w:rsidRPr="009C7396">
        <w:rPr>
          <w:rFonts w:ascii="標楷體" w:eastAsia="標楷體" w:hAnsi="標楷體" w:cs="細明體" w:hint="eastAsia"/>
          <w:kern w:val="0"/>
          <w:sz w:val="28"/>
          <w:szCs w:val="28"/>
          <w:lang w:val="zh-TW" w:bidi="hi-IN"/>
        </w:rPr>
        <w:t xml:space="preserve">       </w:t>
      </w:r>
      <w:r>
        <w:rPr>
          <w:rFonts w:ascii="標楷體" w:eastAsia="標楷體" w:hAnsi="標楷體" w:cs="細明體" w:hint="eastAsia"/>
          <w:kern w:val="0"/>
          <w:sz w:val="28"/>
          <w:szCs w:val="28"/>
          <w:lang w:val="zh-TW" w:bidi="hi-IN"/>
        </w:rPr>
        <w:t xml:space="preserve">  </w:t>
      </w:r>
      <w:r w:rsidRPr="009C7396">
        <w:rPr>
          <w:rFonts w:ascii="標楷體" w:eastAsia="標楷體" w:hAnsi="標楷體" w:cs="細明體" w:hint="eastAsia"/>
          <w:kern w:val="0"/>
          <w:sz w:val="28"/>
          <w:szCs w:val="28"/>
          <w:lang w:val="zh-TW" w:bidi="hi-IN"/>
        </w:rPr>
        <w:t xml:space="preserve"> </w:t>
      </w:r>
      <w:r w:rsidRPr="009C7396">
        <w:rPr>
          <w:rFonts w:ascii="標楷體" w:eastAsia="標楷體" w:hAnsi="標楷體" w:hint="eastAsia"/>
          <w:sz w:val="28"/>
          <w:szCs w:val="28"/>
        </w:rPr>
        <w:t>納骨櫃位以單櫃核計價金，第一次</w:t>
      </w:r>
      <w:r w:rsidRPr="009C7396">
        <w:rPr>
          <w:rFonts w:ascii="標楷體" w:eastAsia="標楷體" w:hAnsi="標楷體" w:cs="細明體" w:hint="eastAsia"/>
          <w:kern w:val="0"/>
          <w:sz w:val="28"/>
          <w:szCs w:val="28"/>
          <w:lang w:val="zh-TW" w:bidi="hi-IN"/>
        </w:rPr>
        <w:t>申請</w:t>
      </w:r>
      <w:r w:rsidRPr="009C7396">
        <w:rPr>
          <w:rFonts w:ascii="標楷體" w:eastAsia="標楷體" w:hAnsi="標楷體" w:hint="eastAsia"/>
          <w:sz w:val="28"/>
          <w:szCs w:val="28"/>
        </w:rPr>
        <w:t>雙人、複數櫃者進塔時，使用櫃位應達申請櫃位之半數，並以單櫃價金乘計複數櫃位數量，一次繳清；未使用之櫃位，先以本市籍市民收費。但嗣後使用者非本市籍市民或不符第四條各款規定者，應再補足差價。</w:t>
      </w:r>
    </w:p>
    <w:p w:rsidR="00765C9E" w:rsidRPr="009C7396" w:rsidRDefault="00765C9E" w:rsidP="00765C9E">
      <w:pPr>
        <w:adjustRightInd w:val="0"/>
        <w:snapToGrid w:val="0"/>
        <w:spacing w:line="460" w:lineRule="exact"/>
        <w:ind w:left="840" w:hangingChars="300" w:hanging="840"/>
        <w:jc w:val="both"/>
        <w:rPr>
          <w:rFonts w:ascii="標楷體" w:eastAsia="標楷體" w:hAnsi="標楷體" w:cs="標楷體"/>
          <w:bCs/>
          <w:sz w:val="28"/>
          <w:szCs w:val="28"/>
        </w:rPr>
      </w:pPr>
      <w:r w:rsidRPr="009C7396">
        <w:rPr>
          <w:rFonts w:ascii="標楷體" w:eastAsia="標楷體" w:hAnsi="標楷體" w:cs="細明體" w:hint="eastAsia"/>
          <w:kern w:val="0"/>
          <w:sz w:val="28"/>
          <w:szCs w:val="28"/>
          <w:lang w:val="zh-TW" w:bidi="hi-IN"/>
        </w:rPr>
        <w:lastRenderedPageBreak/>
        <w:t xml:space="preserve">第六條　</w:t>
      </w:r>
      <w:r>
        <w:rPr>
          <w:rFonts w:ascii="標楷體" w:eastAsia="標楷體" w:hAnsi="標楷體" w:cs="細明體" w:hint="eastAsia"/>
          <w:kern w:val="0"/>
          <w:sz w:val="28"/>
          <w:szCs w:val="28"/>
          <w:lang w:val="zh-TW" w:bidi="hi-IN"/>
        </w:rPr>
        <w:t xml:space="preserve">  </w:t>
      </w:r>
      <w:r w:rsidRPr="009C7396">
        <w:rPr>
          <w:rFonts w:ascii="標楷體" w:eastAsia="標楷體" w:hAnsi="標楷體" w:cs="細明體" w:hint="eastAsia"/>
          <w:kern w:val="0"/>
          <w:sz w:val="28"/>
          <w:szCs w:val="28"/>
          <w:lang w:val="zh-TW" w:bidi="hi-IN"/>
        </w:rPr>
        <w:t>非本市籍市民使用</w:t>
      </w:r>
      <w:r w:rsidRPr="009C7396">
        <w:rPr>
          <w:rFonts w:ascii="標楷體" w:eastAsia="標楷體" w:hAnsi="標楷體" w:cs="標楷體" w:hint="eastAsia"/>
          <w:bCs/>
          <w:sz w:val="28"/>
          <w:szCs w:val="28"/>
        </w:rPr>
        <w:t>公立殯葬設施者，除樹葬、植存及灑葬按附表所列標準收費外，其餘按下列倍數，收取使用規費：</w:t>
      </w:r>
    </w:p>
    <w:p w:rsidR="00765C9E" w:rsidRPr="009C7396" w:rsidRDefault="00765C9E" w:rsidP="00765C9E">
      <w:pPr>
        <w:adjustRightInd w:val="0"/>
        <w:snapToGrid w:val="0"/>
        <w:spacing w:line="460" w:lineRule="exact"/>
        <w:ind w:left="865" w:hangingChars="309" w:hanging="865"/>
        <w:jc w:val="both"/>
        <w:rPr>
          <w:rFonts w:ascii="標楷體" w:eastAsia="標楷體" w:hAnsi="標楷體" w:cs="標楷體"/>
          <w:bCs/>
          <w:sz w:val="28"/>
          <w:szCs w:val="28"/>
        </w:rPr>
      </w:pPr>
      <w:r w:rsidRPr="009C7396">
        <w:rPr>
          <w:rFonts w:ascii="標楷體" w:eastAsia="標楷體" w:hAnsi="標楷體" w:cs="標楷體" w:hint="eastAsia"/>
          <w:bCs/>
          <w:sz w:val="28"/>
          <w:szCs w:val="28"/>
        </w:rPr>
        <w:t xml:space="preserve">      </w:t>
      </w:r>
      <w:r>
        <w:rPr>
          <w:rFonts w:ascii="標楷體" w:eastAsia="標楷體" w:hAnsi="標楷體" w:cs="標楷體" w:hint="eastAsia"/>
          <w:bCs/>
          <w:sz w:val="28"/>
          <w:szCs w:val="28"/>
        </w:rPr>
        <w:t xml:space="preserve">  </w:t>
      </w:r>
      <w:r w:rsidRPr="009C7396">
        <w:rPr>
          <w:rFonts w:ascii="標楷體" w:eastAsia="標楷體" w:hAnsi="標楷體" w:cs="標楷體" w:hint="eastAsia"/>
          <w:bCs/>
          <w:sz w:val="28"/>
          <w:szCs w:val="28"/>
        </w:rPr>
        <w:t xml:space="preserve">  一、</w:t>
      </w:r>
      <w:r w:rsidRPr="009C7396">
        <w:rPr>
          <w:rFonts w:ascii="標楷體" w:eastAsia="標楷體" w:hAnsi="標楷體" w:cs="細明體" w:hint="eastAsia"/>
          <w:kern w:val="0"/>
          <w:sz w:val="28"/>
          <w:szCs w:val="28"/>
          <w:lang w:val="zh-TW" w:bidi="hi-IN"/>
        </w:rPr>
        <w:t>公墓：五倍。</w:t>
      </w:r>
    </w:p>
    <w:p w:rsidR="00765C9E" w:rsidRPr="009C7396" w:rsidRDefault="00765C9E" w:rsidP="00765C9E">
      <w:pPr>
        <w:adjustRightInd w:val="0"/>
        <w:snapToGrid w:val="0"/>
        <w:spacing w:line="460" w:lineRule="exact"/>
        <w:ind w:left="865" w:hangingChars="309" w:hanging="865"/>
        <w:jc w:val="both"/>
        <w:rPr>
          <w:rFonts w:ascii="標楷體" w:eastAsia="標楷體" w:hAnsi="標楷體" w:cs="細明體"/>
          <w:kern w:val="0"/>
          <w:sz w:val="28"/>
          <w:szCs w:val="28"/>
          <w:lang w:val="zh-TW" w:bidi="hi-IN"/>
        </w:rPr>
      </w:pPr>
      <w:r w:rsidRPr="009C7396">
        <w:rPr>
          <w:rFonts w:ascii="標楷體" w:eastAsia="標楷體" w:hAnsi="標楷體" w:cs="標楷體" w:hint="eastAsia"/>
          <w:bCs/>
          <w:sz w:val="28"/>
          <w:szCs w:val="28"/>
        </w:rPr>
        <w:t xml:space="preserve">      </w:t>
      </w:r>
      <w:r>
        <w:rPr>
          <w:rFonts w:ascii="標楷體" w:eastAsia="標楷體" w:hAnsi="標楷體" w:cs="標楷體" w:hint="eastAsia"/>
          <w:bCs/>
          <w:sz w:val="28"/>
          <w:szCs w:val="28"/>
        </w:rPr>
        <w:t xml:space="preserve">  </w:t>
      </w:r>
      <w:r w:rsidRPr="009C7396">
        <w:rPr>
          <w:rFonts w:ascii="標楷體" w:eastAsia="標楷體" w:hAnsi="標楷體" w:cs="標楷體" w:hint="eastAsia"/>
          <w:bCs/>
          <w:sz w:val="28"/>
          <w:szCs w:val="28"/>
        </w:rPr>
        <w:t xml:space="preserve">  二、</w:t>
      </w:r>
      <w:r w:rsidRPr="009C7396">
        <w:rPr>
          <w:rFonts w:ascii="標楷體" w:eastAsia="標楷體" w:hAnsi="標楷體" w:cs="細明體" w:hint="eastAsia"/>
          <w:kern w:val="0"/>
          <w:sz w:val="28"/>
          <w:szCs w:val="28"/>
          <w:lang w:val="zh-TW" w:bidi="hi-IN"/>
        </w:rPr>
        <w:t>骨灰(骸)存放設施：三倍。</w:t>
      </w:r>
    </w:p>
    <w:p w:rsidR="00765C9E" w:rsidRPr="009C7396" w:rsidRDefault="00765C9E" w:rsidP="00765C9E">
      <w:pPr>
        <w:adjustRightInd w:val="0"/>
        <w:snapToGrid w:val="0"/>
        <w:spacing w:line="460" w:lineRule="exact"/>
        <w:ind w:left="865" w:hangingChars="309" w:hanging="865"/>
        <w:jc w:val="both"/>
        <w:rPr>
          <w:rFonts w:ascii="標楷體" w:eastAsia="標楷體" w:hAnsi="標楷體" w:cs="細明體"/>
          <w:kern w:val="0"/>
          <w:sz w:val="28"/>
          <w:szCs w:val="28"/>
          <w:lang w:val="zh-TW" w:bidi="hi-IN"/>
        </w:rPr>
      </w:pPr>
      <w:r w:rsidRPr="009C7396">
        <w:rPr>
          <w:rFonts w:ascii="標楷體" w:eastAsia="標楷體" w:hAnsi="標楷體" w:cs="細明體" w:hint="eastAsia"/>
          <w:kern w:val="0"/>
          <w:sz w:val="28"/>
          <w:szCs w:val="28"/>
          <w:lang w:val="zh-TW" w:bidi="hi-IN"/>
        </w:rPr>
        <w:t xml:space="preserve">       </w:t>
      </w:r>
      <w:r>
        <w:rPr>
          <w:rFonts w:ascii="標楷體" w:eastAsia="標楷體" w:hAnsi="標楷體" w:cs="細明體" w:hint="eastAsia"/>
          <w:kern w:val="0"/>
          <w:sz w:val="28"/>
          <w:szCs w:val="28"/>
          <w:lang w:val="zh-TW" w:bidi="hi-IN"/>
        </w:rPr>
        <w:t xml:space="preserve">  </w:t>
      </w:r>
      <w:r w:rsidRPr="009C7396">
        <w:rPr>
          <w:rFonts w:ascii="標楷體" w:eastAsia="標楷體" w:hAnsi="標楷體" w:cs="細明體" w:hint="eastAsia"/>
          <w:kern w:val="0"/>
          <w:sz w:val="28"/>
          <w:szCs w:val="28"/>
          <w:lang w:val="zh-TW" w:bidi="hi-IN"/>
        </w:rPr>
        <w:t xml:space="preserve"> 三、殯儀館及火化場：二倍。</w:t>
      </w:r>
    </w:p>
    <w:p w:rsidR="00765C9E" w:rsidRPr="009C7396" w:rsidRDefault="00765C9E" w:rsidP="00765C9E">
      <w:pPr>
        <w:adjustRightInd w:val="0"/>
        <w:snapToGrid w:val="0"/>
        <w:spacing w:line="460" w:lineRule="exact"/>
        <w:ind w:left="840" w:hangingChars="300" w:hanging="840"/>
        <w:jc w:val="both"/>
        <w:rPr>
          <w:rFonts w:ascii="標楷體" w:eastAsia="標楷體" w:hAnsi="標楷體" w:cs="標楷體"/>
          <w:bCs/>
          <w:sz w:val="28"/>
          <w:szCs w:val="28"/>
        </w:rPr>
      </w:pPr>
      <w:r w:rsidRPr="009C739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C7396">
        <w:rPr>
          <w:rFonts w:ascii="標楷體" w:eastAsia="標楷體" w:hAnsi="標楷體" w:hint="eastAsia"/>
          <w:sz w:val="28"/>
          <w:szCs w:val="28"/>
        </w:rPr>
        <w:t>亡者三親等內之直系</w:t>
      </w:r>
      <w:r w:rsidRPr="009C7396">
        <w:rPr>
          <w:rFonts w:ascii="標楷體" w:eastAsia="標楷體" w:hAnsi="標楷體" w:cs="細明體" w:hint="eastAsia"/>
          <w:kern w:val="0"/>
          <w:sz w:val="28"/>
          <w:szCs w:val="28"/>
          <w:lang w:val="zh-TW" w:bidi="hi-IN"/>
        </w:rPr>
        <w:t>血親</w:t>
      </w:r>
      <w:r w:rsidRPr="009C7396">
        <w:rPr>
          <w:rFonts w:ascii="標楷體" w:eastAsia="標楷體" w:hAnsi="標楷體" w:hint="eastAsia"/>
          <w:sz w:val="28"/>
          <w:szCs w:val="28"/>
        </w:rPr>
        <w:t>，其戶籍設籍於本市者，依前項倍數減半收取使用規費。</w:t>
      </w:r>
    </w:p>
    <w:p w:rsidR="00765C9E" w:rsidRPr="009C7396" w:rsidRDefault="00765C9E" w:rsidP="00765C9E">
      <w:pPr>
        <w:spacing w:line="460" w:lineRule="exact"/>
        <w:rPr>
          <w:rFonts w:ascii="標楷體" w:eastAsia="標楷體" w:hAnsi="標楷體" w:cs="細明體"/>
          <w:kern w:val="0"/>
          <w:sz w:val="28"/>
          <w:szCs w:val="28"/>
          <w:lang w:val="zh-TW" w:bidi="hi-IN"/>
        </w:rPr>
      </w:pPr>
      <w:r w:rsidRPr="009C7396">
        <w:rPr>
          <w:rFonts w:ascii="標楷體" w:eastAsia="標楷體" w:hAnsi="標楷體" w:cs="細明體" w:hint="eastAsia"/>
          <w:kern w:val="0"/>
          <w:sz w:val="28"/>
          <w:szCs w:val="28"/>
          <w:lang w:val="zh-TW" w:bidi="hi-IN"/>
        </w:rPr>
        <w:t xml:space="preserve">        </w:t>
      </w:r>
      <w:r>
        <w:rPr>
          <w:rFonts w:ascii="標楷體" w:eastAsia="標楷體" w:hAnsi="標楷體" w:cs="細明體" w:hint="eastAsia"/>
          <w:kern w:val="0"/>
          <w:sz w:val="28"/>
          <w:szCs w:val="28"/>
          <w:lang w:val="zh-TW" w:bidi="hi-IN"/>
        </w:rPr>
        <w:t xml:space="preserve">  </w:t>
      </w:r>
      <w:r w:rsidRPr="009C7396">
        <w:rPr>
          <w:rFonts w:ascii="標楷體" w:eastAsia="標楷體" w:hAnsi="標楷體" w:cs="細明體" w:hint="eastAsia"/>
          <w:kern w:val="0"/>
          <w:sz w:val="28"/>
          <w:szCs w:val="28"/>
          <w:lang w:val="zh-TW" w:bidi="hi-IN"/>
        </w:rPr>
        <w:t>非本市籍市民暫厝骨灰(骸)收取三倍使用規費及保證金。</w:t>
      </w:r>
    </w:p>
    <w:p w:rsidR="00765C9E" w:rsidRPr="009C7396" w:rsidRDefault="00765C9E" w:rsidP="00765C9E">
      <w:pPr>
        <w:adjustRightInd w:val="0"/>
        <w:snapToGrid w:val="0"/>
        <w:spacing w:line="460" w:lineRule="exact"/>
        <w:ind w:left="840" w:hangingChars="300" w:hanging="840"/>
        <w:jc w:val="both"/>
        <w:rPr>
          <w:rFonts w:ascii="標楷體" w:eastAsia="標楷體" w:hAnsi="標楷體" w:cs="標楷體"/>
          <w:bCs/>
          <w:sz w:val="28"/>
          <w:szCs w:val="28"/>
        </w:rPr>
      </w:pPr>
      <w:r w:rsidRPr="009C7396">
        <w:rPr>
          <w:rFonts w:ascii="標楷體" w:eastAsia="標楷體" w:hAnsi="標楷體" w:cs="細明體" w:hint="eastAsia"/>
          <w:kern w:val="0"/>
          <w:sz w:val="28"/>
          <w:szCs w:val="28"/>
          <w:lang w:val="zh-TW" w:bidi="hi-IN"/>
        </w:rPr>
        <w:t xml:space="preserve">第七條　</w:t>
      </w:r>
      <w:r>
        <w:rPr>
          <w:rFonts w:ascii="標楷體" w:eastAsia="標楷體" w:hAnsi="標楷體" w:cs="細明體" w:hint="eastAsia"/>
          <w:kern w:val="0"/>
          <w:sz w:val="28"/>
          <w:szCs w:val="28"/>
          <w:lang w:val="zh-TW" w:bidi="hi-IN"/>
        </w:rPr>
        <w:t xml:space="preserve">  </w:t>
      </w:r>
      <w:r w:rsidRPr="009C7396">
        <w:rPr>
          <w:rFonts w:ascii="標楷體" w:eastAsia="標楷體" w:hAnsi="標楷體" w:cs="細明體" w:hint="eastAsia"/>
          <w:kern w:val="0"/>
          <w:sz w:val="28"/>
          <w:szCs w:val="28"/>
          <w:lang w:val="zh-TW" w:bidi="hi-IN"/>
        </w:rPr>
        <w:t>暫厝</w:t>
      </w:r>
      <w:r w:rsidRPr="009C7396">
        <w:rPr>
          <w:rFonts w:ascii="標楷體" w:eastAsia="標楷體" w:hAnsi="標楷體" w:hint="eastAsia"/>
          <w:sz w:val="28"/>
          <w:szCs w:val="28"/>
        </w:rPr>
        <w:t>骨灰(骸）</w:t>
      </w:r>
      <w:r w:rsidRPr="009C7396">
        <w:rPr>
          <w:rFonts w:ascii="標楷體" w:eastAsia="標楷體" w:hAnsi="標楷體" w:cs="細明體" w:hint="eastAsia"/>
          <w:kern w:val="0"/>
          <w:sz w:val="28"/>
          <w:szCs w:val="28"/>
          <w:lang w:val="zh-TW" w:bidi="hi-IN"/>
        </w:rPr>
        <w:t>於</w:t>
      </w:r>
      <w:r w:rsidRPr="009C7396">
        <w:rPr>
          <w:rFonts w:ascii="標楷體" w:eastAsia="標楷體" w:hAnsi="標楷體" w:cs="標楷體" w:hint="eastAsia"/>
          <w:bCs/>
          <w:sz w:val="28"/>
          <w:szCs w:val="28"/>
        </w:rPr>
        <w:t>公立骨灰(骸)存放設施者，一次收取</w:t>
      </w:r>
      <w:r w:rsidRPr="009C7396">
        <w:rPr>
          <w:rFonts w:ascii="標楷體" w:eastAsia="標楷體" w:hAnsi="標楷體" w:cs="細明體" w:hint="eastAsia"/>
          <w:kern w:val="0"/>
          <w:sz w:val="28"/>
          <w:szCs w:val="28"/>
          <w:lang w:val="zh-TW" w:bidi="hi-IN"/>
        </w:rPr>
        <w:t>使用規費</w:t>
      </w:r>
      <w:r w:rsidRPr="009C7396">
        <w:rPr>
          <w:rFonts w:ascii="標楷體" w:eastAsia="標楷體" w:hAnsi="標楷體" w:cs="標楷體" w:hint="eastAsia"/>
          <w:bCs/>
          <w:sz w:val="28"/>
          <w:szCs w:val="28"/>
        </w:rPr>
        <w:t>新臺幣一千八百元及保證金新臺幣二萬元。</w:t>
      </w:r>
    </w:p>
    <w:p w:rsidR="00765C9E" w:rsidRPr="009C7396" w:rsidRDefault="00765C9E" w:rsidP="00765C9E">
      <w:pPr>
        <w:adjustRightInd w:val="0"/>
        <w:snapToGrid w:val="0"/>
        <w:spacing w:line="460" w:lineRule="exact"/>
        <w:ind w:left="280" w:hangingChars="100" w:hanging="280"/>
        <w:jc w:val="both"/>
        <w:rPr>
          <w:rFonts w:ascii="標楷體" w:eastAsia="標楷體" w:hAnsi="標楷體" w:cs="細明體"/>
          <w:kern w:val="0"/>
          <w:sz w:val="28"/>
          <w:szCs w:val="28"/>
          <w:lang w:val="zh-TW" w:bidi="hi-IN"/>
        </w:rPr>
      </w:pPr>
      <w:r w:rsidRPr="009C7396">
        <w:rPr>
          <w:rFonts w:ascii="標楷體" w:eastAsia="標楷體" w:hAnsi="標楷體" w:cs="標楷體" w:hint="eastAsia"/>
          <w:bCs/>
          <w:sz w:val="28"/>
          <w:szCs w:val="28"/>
        </w:rPr>
        <w:t xml:space="preserve">        </w:t>
      </w:r>
      <w:r>
        <w:rPr>
          <w:rFonts w:ascii="標楷體" w:eastAsia="標楷體" w:hAnsi="標楷體" w:cs="標楷體" w:hint="eastAsia"/>
          <w:bCs/>
          <w:sz w:val="28"/>
          <w:szCs w:val="28"/>
        </w:rPr>
        <w:t xml:space="preserve">  </w:t>
      </w:r>
      <w:r w:rsidRPr="009C7396">
        <w:rPr>
          <w:rFonts w:ascii="標楷體" w:eastAsia="標楷體" w:hAnsi="標楷體" w:cs="標楷體" w:hint="eastAsia"/>
          <w:bCs/>
          <w:sz w:val="28"/>
          <w:szCs w:val="28"/>
        </w:rPr>
        <w:t>保證金於</w:t>
      </w:r>
      <w:r w:rsidRPr="009C7396">
        <w:rPr>
          <w:rFonts w:ascii="標楷體" w:eastAsia="標楷體" w:hAnsi="標楷體" w:cs="細明體" w:hint="eastAsia"/>
          <w:kern w:val="0"/>
          <w:sz w:val="28"/>
          <w:szCs w:val="28"/>
          <w:lang w:val="zh-TW" w:bidi="hi-IN"/>
        </w:rPr>
        <w:t>暫厝終了</w:t>
      </w:r>
      <w:r w:rsidRPr="009C7396">
        <w:rPr>
          <w:rFonts w:ascii="標楷體" w:eastAsia="標楷體" w:hAnsi="標楷體" w:cs="標楷體" w:hint="eastAsia"/>
          <w:bCs/>
          <w:sz w:val="28"/>
          <w:szCs w:val="28"/>
        </w:rPr>
        <w:t>，領回骨灰(骸)時，無息退還。</w:t>
      </w:r>
    </w:p>
    <w:p w:rsidR="00765C9E" w:rsidRPr="009C7396" w:rsidRDefault="00765C9E" w:rsidP="00765C9E">
      <w:pPr>
        <w:spacing w:line="460" w:lineRule="exact"/>
        <w:ind w:left="840" w:hangingChars="300" w:hanging="840"/>
        <w:rPr>
          <w:rFonts w:ascii="標楷體" w:eastAsia="標楷體" w:hAnsi="標楷體" w:cs="細明體"/>
          <w:kern w:val="0"/>
          <w:sz w:val="28"/>
          <w:szCs w:val="28"/>
          <w:lang w:val="zh-TW" w:bidi="hi-IN"/>
        </w:rPr>
      </w:pPr>
      <w:r w:rsidRPr="009C7396">
        <w:rPr>
          <w:rFonts w:ascii="標楷體" w:eastAsia="標楷體" w:hAnsi="標楷體" w:cs="細明體" w:hint="eastAsia"/>
          <w:kern w:val="0"/>
          <w:sz w:val="28"/>
          <w:szCs w:val="28"/>
          <w:lang w:val="zh-TW" w:bidi="hi-IN"/>
        </w:rPr>
        <w:t xml:space="preserve">        </w:t>
      </w:r>
      <w:r>
        <w:rPr>
          <w:rFonts w:ascii="標楷體" w:eastAsia="標楷體" w:hAnsi="標楷體" w:cs="細明體" w:hint="eastAsia"/>
          <w:kern w:val="0"/>
          <w:sz w:val="28"/>
          <w:szCs w:val="28"/>
          <w:lang w:val="zh-TW" w:bidi="hi-IN"/>
        </w:rPr>
        <w:t xml:space="preserve">  </w:t>
      </w:r>
      <w:r w:rsidRPr="009C7396">
        <w:rPr>
          <w:rFonts w:ascii="標楷體" w:eastAsia="標楷體" w:hAnsi="標楷體" w:cs="細明體" w:hint="eastAsia"/>
          <w:kern w:val="0"/>
          <w:sz w:val="28"/>
          <w:szCs w:val="28"/>
          <w:lang w:val="zh-TW" w:bidi="hi-IN"/>
        </w:rPr>
        <w:t>第一項暫厝一次以六個月為限，未滿六個月者以新臺幣一千八百元計收。超過六個月者，使用規費重新計次收費。</w:t>
      </w:r>
    </w:p>
    <w:p w:rsidR="00765C9E" w:rsidRPr="009C7396" w:rsidRDefault="00765C9E" w:rsidP="00765C9E">
      <w:pPr>
        <w:adjustRightInd w:val="0"/>
        <w:snapToGrid w:val="0"/>
        <w:spacing w:line="460" w:lineRule="exact"/>
        <w:ind w:left="840" w:hangingChars="300" w:hanging="840"/>
        <w:jc w:val="both"/>
        <w:rPr>
          <w:rFonts w:ascii="標楷體" w:eastAsia="標楷體" w:hAnsi="標楷體" w:cs="細明體"/>
          <w:kern w:val="0"/>
          <w:sz w:val="28"/>
          <w:szCs w:val="28"/>
          <w:lang w:val="zh-TW" w:bidi="hi-IN"/>
        </w:rPr>
      </w:pPr>
      <w:r w:rsidRPr="009C7396">
        <w:rPr>
          <w:rFonts w:ascii="標楷體" w:eastAsia="標楷體" w:hAnsi="標楷體" w:cs="細明體" w:hint="eastAsia"/>
          <w:kern w:val="0"/>
          <w:sz w:val="28"/>
          <w:szCs w:val="28"/>
          <w:lang w:bidi="hi-IN"/>
        </w:rPr>
        <w:t>第八條</w:t>
      </w:r>
      <w:r>
        <w:rPr>
          <w:rFonts w:ascii="標楷體" w:eastAsia="標楷體" w:hAnsi="標楷體" w:cs="細明體" w:hint="eastAsia"/>
          <w:kern w:val="0"/>
          <w:sz w:val="28"/>
          <w:szCs w:val="28"/>
          <w:lang w:bidi="hi-IN"/>
        </w:rPr>
        <w:t xml:space="preserve">  </w:t>
      </w:r>
      <w:r w:rsidRPr="009C7396">
        <w:rPr>
          <w:rFonts w:ascii="標楷體" w:eastAsia="標楷體" w:hAnsi="標楷體" w:cs="細明體" w:hint="eastAsia"/>
          <w:kern w:val="0"/>
          <w:sz w:val="28"/>
          <w:szCs w:val="28"/>
          <w:lang w:bidi="hi-IN"/>
        </w:rPr>
        <w:t xml:space="preserve">　</w:t>
      </w:r>
      <w:r w:rsidRPr="009C7396">
        <w:rPr>
          <w:rFonts w:ascii="標楷體" w:eastAsia="標楷體" w:hAnsi="標楷體" w:cs="細明體" w:hint="eastAsia"/>
          <w:kern w:val="0"/>
          <w:sz w:val="28"/>
          <w:szCs w:val="28"/>
          <w:lang w:val="zh-TW" w:bidi="hi-IN"/>
        </w:rPr>
        <w:t>放置公立納骨櫃位之骨灰（骸），五年內因故需更換櫃位時，得申請更換並補足使用規費差價及行政規費新臺幣一千五百元。</w:t>
      </w:r>
    </w:p>
    <w:p w:rsidR="00765C9E" w:rsidRPr="009C7396" w:rsidRDefault="00765C9E" w:rsidP="00765C9E">
      <w:pPr>
        <w:adjustRightInd w:val="0"/>
        <w:snapToGrid w:val="0"/>
        <w:spacing w:line="460" w:lineRule="exact"/>
        <w:ind w:left="280" w:hangingChars="100" w:hanging="280"/>
        <w:jc w:val="both"/>
        <w:rPr>
          <w:rFonts w:ascii="標楷體" w:eastAsia="標楷體" w:hAnsi="標楷體" w:cs="細明體"/>
          <w:kern w:val="0"/>
          <w:sz w:val="28"/>
          <w:szCs w:val="28"/>
          <w:lang w:val="zh-TW" w:bidi="hi-IN"/>
        </w:rPr>
      </w:pPr>
      <w:r w:rsidRPr="009C7396">
        <w:rPr>
          <w:rFonts w:ascii="標楷體" w:eastAsia="標楷體" w:hAnsi="標楷體" w:cs="細明體" w:hint="eastAsia"/>
          <w:kern w:val="0"/>
          <w:sz w:val="28"/>
          <w:szCs w:val="28"/>
          <w:lang w:val="zh-TW" w:bidi="hi-IN"/>
        </w:rPr>
        <w:t xml:space="preserve">       </w:t>
      </w:r>
      <w:r>
        <w:rPr>
          <w:rFonts w:ascii="標楷體" w:eastAsia="標楷體" w:hAnsi="標楷體" w:cs="細明體" w:hint="eastAsia"/>
          <w:kern w:val="0"/>
          <w:sz w:val="28"/>
          <w:szCs w:val="28"/>
          <w:lang w:val="zh-TW" w:bidi="hi-IN"/>
        </w:rPr>
        <w:t xml:space="preserve">  </w:t>
      </w:r>
      <w:r w:rsidRPr="009C7396">
        <w:rPr>
          <w:rFonts w:ascii="標楷體" w:eastAsia="標楷體" w:hAnsi="標楷體" w:cs="細明體" w:hint="eastAsia"/>
          <w:kern w:val="0"/>
          <w:sz w:val="28"/>
          <w:szCs w:val="28"/>
          <w:lang w:val="zh-TW" w:bidi="hi-IN"/>
        </w:rPr>
        <w:t xml:space="preserve"> 前項高價位櫃位更換至低價位櫃位，差價不予退還。</w:t>
      </w:r>
    </w:p>
    <w:p w:rsidR="00765C9E" w:rsidRPr="009C7396" w:rsidRDefault="00765C9E" w:rsidP="00765C9E">
      <w:pPr>
        <w:spacing w:line="460" w:lineRule="exact"/>
        <w:ind w:left="840" w:hangingChars="300" w:hanging="840"/>
        <w:rPr>
          <w:rFonts w:ascii="標楷體" w:eastAsia="標楷體" w:hAnsi="標楷體" w:cs="細明體"/>
          <w:kern w:val="0"/>
          <w:sz w:val="28"/>
          <w:szCs w:val="28"/>
          <w:lang w:val="zh-TW" w:bidi="hi-IN"/>
        </w:rPr>
      </w:pPr>
      <w:r w:rsidRPr="009C7396">
        <w:rPr>
          <w:rFonts w:ascii="標楷體" w:eastAsia="標楷體" w:hAnsi="標楷體" w:cs="細明體" w:hint="eastAsia"/>
          <w:kern w:val="0"/>
          <w:sz w:val="28"/>
          <w:szCs w:val="28"/>
          <w:lang w:val="zh-TW" w:bidi="hi-IN"/>
        </w:rPr>
        <w:t xml:space="preserve">       </w:t>
      </w:r>
      <w:r>
        <w:rPr>
          <w:rFonts w:ascii="標楷體" w:eastAsia="標楷體" w:hAnsi="標楷體" w:cs="細明體" w:hint="eastAsia"/>
          <w:kern w:val="0"/>
          <w:sz w:val="28"/>
          <w:szCs w:val="28"/>
          <w:lang w:val="zh-TW" w:bidi="hi-IN"/>
        </w:rPr>
        <w:t xml:space="preserve">  </w:t>
      </w:r>
      <w:r w:rsidRPr="009C7396">
        <w:rPr>
          <w:rFonts w:ascii="標楷體" w:eastAsia="標楷體" w:hAnsi="標楷體" w:cs="細明體" w:hint="eastAsia"/>
          <w:kern w:val="0"/>
          <w:sz w:val="28"/>
          <w:szCs w:val="28"/>
          <w:lang w:val="zh-TW" w:bidi="hi-IN"/>
        </w:rPr>
        <w:t xml:space="preserve"> 骨灰(骸)櫃位更換，以同一納骨堂（塔）同型櫃位一次為限，並以原申請使用日起算使用年限；不同納骨堂（塔）或已使用超過五年者，須重新繳納使用規費及行政規費。</w:t>
      </w:r>
    </w:p>
    <w:p w:rsidR="00765C9E" w:rsidRPr="009C7396" w:rsidRDefault="00765C9E" w:rsidP="00765C9E">
      <w:pPr>
        <w:spacing w:line="460" w:lineRule="exact"/>
        <w:ind w:left="840" w:hangingChars="300" w:hanging="840"/>
        <w:rPr>
          <w:rFonts w:ascii="標楷體" w:eastAsia="標楷體" w:hAnsi="標楷體" w:cs="細明體"/>
          <w:kern w:val="0"/>
          <w:sz w:val="28"/>
          <w:szCs w:val="28"/>
          <w:lang w:val="zh-TW" w:bidi="hi-IN"/>
        </w:rPr>
      </w:pPr>
      <w:r w:rsidRPr="009C7396">
        <w:rPr>
          <w:rFonts w:ascii="標楷體" w:eastAsia="標楷體" w:hAnsi="標楷體" w:cs="細明體" w:hint="eastAsia"/>
          <w:kern w:val="0"/>
          <w:sz w:val="28"/>
          <w:szCs w:val="28"/>
          <w:lang w:val="zh-TW" w:bidi="hi-IN"/>
        </w:rPr>
        <w:t xml:space="preserve">第九條　</w:t>
      </w:r>
      <w:r>
        <w:rPr>
          <w:rFonts w:ascii="標楷體" w:eastAsia="標楷體" w:hAnsi="標楷體" w:cs="細明體" w:hint="eastAsia"/>
          <w:kern w:val="0"/>
          <w:sz w:val="28"/>
          <w:szCs w:val="28"/>
          <w:lang w:val="zh-TW" w:bidi="hi-IN"/>
        </w:rPr>
        <w:t xml:space="preserve">  </w:t>
      </w:r>
      <w:r w:rsidRPr="009C7396">
        <w:rPr>
          <w:rFonts w:ascii="標楷體" w:eastAsia="標楷體" w:hAnsi="標楷體" w:cs="細明體" w:hint="eastAsia"/>
          <w:kern w:val="0"/>
          <w:sz w:val="28"/>
          <w:szCs w:val="28"/>
          <w:lang w:val="zh-TW" w:bidi="hi-IN"/>
        </w:rPr>
        <w:t>核發埋葬許可證明、起掘許可證明或其他相關證明，同座墳墓同次埋葬、起掘收取行政規費新臺幣二百元。</w:t>
      </w:r>
    </w:p>
    <w:p w:rsidR="00765C9E" w:rsidRPr="009C7396" w:rsidRDefault="00765C9E" w:rsidP="00765C9E">
      <w:pPr>
        <w:adjustRightInd w:val="0"/>
        <w:snapToGrid w:val="0"/>
        <w:spacing w:line="460" w:lineRule="exact"/>
        <w:ind w:left="840" w:hangingChars="300" w:hanging="840"/>
        <w:jc w:val="both"/>
        <w:rPr>
          <w:rFonts w:ascii="標楷體" w:eastAsia="標楷體" w:hAnsi="標楷體" w:cs="細明體"/>
          <w:kern w:val="0"/>
          <w:sz w:val="28"/>
          <w:szCs w:val="28"/>
          <w:lang w:val="zh-TW" w:bidi="hi-IN"/>
        </w:rPr>
      </w:pPr>
      <w:r w:rsidRPr="009C7396">
        <w:rPr>
          <w:rFonts w:ascii="標楷體" w:eastAsia="標楷體" w:hAnsi="標楷體" w:cs="細明體" w:hint="eastAsia"/>
          <w:kern w:val="0"/>
          <w:sz w:val="28"/>
          <w:szCs w:val="28"/>
          <w:lang w:bidi="hi-IN"/>
        </w:rPr>
        <w:t xml:space="preserve">第十條　</w:t>
      </w:r>
      <w:r>
        <w:rPr>
          <w:rFonts w:ascii="標楷體" w:eastAsia="標楷體" w:hAnsi="標楷體" w:cs="細明體" w:hint="eastAsia"/>
          <w:kern w:val="0"/>
          <w:sz w:val="28"/>
          <w:szCs w:val="28"/>
          <w:lang w:bidi="hi-IN"/>
        </w:rPr>
        <w:t xml:space="preserve">  </w:t>
      </w:r>
      <w:r w:rsidRPr="009C7396">
        <w:rPr>
          <w:rFonts w:ascii="標楷體" w:eastAsia="標楷體" w:hAnsi="標楷體" w:cs="細明體" w:hint="eastAsia"/>
          <w:kern w:val="0"/>
          <w:sz w:val="28"/>
          <w:szCs w:val="28"/>
          <w:lang w:val="zh-TW" w:bidi="hi-IN"/>
        </w:rPr>
        <w:t>亡者有下列情形之一者，遺屬或關係人得持相關文件向區公所或生命禮儀所申請免費使用</w:t>
      </w:r>
      <w:r w:rsidRPr="009C7396">
        <w:rPr>
          <w:rFonts w:ascii="標楷體" w:eastAsia="標楷體" w:hAnsi="標楷體" w:cs="標楷體" w:hint="eastAsia"/>
          <w:bCs/>
          <w:sz w:val="28"/>
          <w:szCs w:val="28"/>
        </w:rPr>
        <w:t>公立</w:t>
      </w:r>
      <w:r w:rsidRPr="009C7396">
        <w:rPr>
          <w:rFonts w:ascii="標楷體" w:eastAsia="標楷體" w:hAnsi="標楷體" w:cs="細明體" w:hint="eastAsia"/>
          <w:kern w:val="0"/>
          <w:sz w:val="28"/>
          <w:szCs w:val="28"/>
          <w:lang w:val="zh-TW" w:bidi="hi-IN"/>
        </w:rPr>
        <w:t>殯葬設施：</w:t>
      </w:r>
    </w:p>
    <w:p w:rsidR="00765C9E" w:rsidRPr="009C7396" w:rsidRDefault="00765C9E" w:rsidP="00765C9E">
      <w:pPr>
        <w:tabs>
          <w:tab w:val="left" w:pos="972"/>
        </w:tabs>
        <w:adjustRightInd w:val="0"/>
        <w:snapToGrid w:val="0"/>
        <w:spacing w:line="460" w:lineRule="exact"/>
        <w:ind w:left="865" w:hangingChars="309" w:hanging="865"/>
        <w:jc w:val="both"/>
        <w:rPr>
          <w:rFonts w:ascii="標楷體" w:eastAsia="標楷體" w:hAnsi="標楷體"/>
          <w:sz w:val="28"/>
          <w:szCs w:val="28"/>
        </w:rPr>
      </w:pPr>
      <w:r w:rsidRPr="009C739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C7396">
        <w:rPr>
          <w:rFonts w:ascii="標楷體" w:eastAsia="標楷體" w:hAnsi="標楷體" w:hint="eastAsia"/>
          <w:sz w:val="28"/>
          <w:szCs w:val="28"/>
        </w:rPr>
        <w:t>一、本市列冊有案之低收入戶。</w:t>
      </w:r>
    </w:p>
    <w:p w:rsidR="00765C9E" w:rsidRPr="009C7396" w:rsidRDefault="00765C9E" w:rsidP="00765C9E">
      <w:pPr>
        <w:tabs>
          <w:tab w:val="left" w:pos="972"/>
        </w:tabs>
        <w:adjustRightInd w:val="0"/>
        <w:snapToGrid w:val="0"/>
        <w:spacing w:line="460" w:lineRule="exact"/>
        <w:ind w:left="865" w:hangingChars="309" w:hanging="865"/>
        <w:jc w:val="both"/>
        <w:rPr>
          <w:rFonts w:ascii="標楷體" w:eastAsia="標楷體" w:hAnsi="標楷體"/>
          <w:sz w:val="28"/>
          <w:szCs w:val="28"/>
        </w:rPr>
      </w:pPr>
      <w:r w:rsidRPr="009C739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C7396">
        <w:rPr>
          <w:rFonts w:ascii="標楷體" w:eastAsia="標楷體" w:hAnsi="標楷體" w:hint="eastAsia"/>
          <w:sz w:val="28"/>
          <w:szCs w:val="28"/>
        </w:rPr>
        <w:t xml:space="preserve">二、本市列冊有案中低收入戶且為獨居。 </w:t>
      </w:r>
    </w:p>
    <w:p w:rsidR="00765C9E" w:rsidRPr="009C7396" w:rsidRDefault="00765C9E" w:rsidP="00765C9E">
      <w:pPr>
        <w:adjustRightInd w:val="0"/>
        <w:snapToGrid w:val="0"/>
        <w:spacing w:line="460" w:lineRule="exact"/>
        <w:ind w:left="865" w:hangingChars="309" w:hanging="865"/>
        <w:jc w:val="both"/>
        <w:rPr>
          <w:rFonts w:ascii="標楷體" w:eastAsia="標楷體" w:hAnsi="標楷體"/>
          <w:sz w:val="28"/>
          <w:szCs w:val="28"/>
        </w:rPr>
      </w:pPr>
      <w:r w:rsidRPr="009C739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C7396">
        <w:rPr>
          <w:rFonts w:ascii="標楷體" w:eastAsia="標楷體" w:hAnsi="標楷體" w:hint="eastAsia"/>
          <w:sz w:val="28"/>
          <w:szCs w:val="28"/>
        </w:rPr>
        <w:t xml:space="preserve"> 三、本市仁愛之家院民。</w:t>
      </w:r>
    </w:p>
    <w:p w:rsidR="00765C9E" w:rsidRPr="009C7396" w:rsidRDefault="00765C9E" w:rsidP="00765C9E">
      <w:pPr>
        <w:adjustRightInd w:val="0"/>
        <w:snapToGrid w:val="0"/>
        <w:spacing w:line="460" w:lineRule="exact"/>
        <w:ind w:left="865" w:hangingChars="309" w:hanging="865"/>
        <w:jc w:val="both"/>
        <w:rPr>
          <w:rFonts w:ascii="標楷體" w:eastAsia="標楷體" w:hAnsi="標楷體"/>
          <w:sz w:val="28"/>
          <w:szCs w:val="28"/>
        </w:rPr>
      </w:pPr>
      <w:r w:rsidRPr="009C739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C7396">
        <w:rPr>
          <w:rFonts w:ascii="標楷體" w:eastAsia="標楷體" w:hAnsi="標楷體" w:hint="eastAsia"/>
          <w:sz w:val="28"/>
          <w:szCs w:val="28"/>
        </w:rPr>
        <w:t xml:space="preserve"> 四、因公殉職人員。</w:t>
      </w:r>
    </w:p>
    <w:p w:rsidR="00765C9E" w:rsidRPr="009C7396" w:rsidRDefault="00765C9E" w:rsidP="00765C9E">
      <w:pPr>
        <w:adjustRightInd w:val="0"/>
        <w:snapToGrid w:val="0"/>
        <w:spacing w:line="460" w:lineRule="exact"/>
        <w:ind w:left="798" w:hangingChars="285" w:hanging="798"/>
        <w:jc w:val="both"/>
        <w:rPr>
          <w:rFonts w:ascii="標楷體" w:eastAsia="標楷體" w:hAnsi="標楷體"/>
          <w:sz w:val="28"/>
          <w:szCs w:val="28"/>
        </w:rPr>
      </w:pPr>
      <w:r w:rsidRPr="009C739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C7396">
        <w:rPr>
          <w:rFonts w:ascii="標楷體" w:eastAsia="標楷體" w:hAnsi="標楷體" w:hint="eastAsia"/>
          <w:sz w:val="28"/>
          <w:szCs w:val="28"/>
        </w:rPr>
        <w:t>五、捐贈遺體或器官。</w:t>
      </w:r>
    </w:p>
    <w:p w:rsidR="00765C9E" w:rsidRPr="009C7396" w:rsidRDefault="00765C9E" w:rsidP="00765C9E">
      <w:pPr>
        <w:adjustRightInd w:val="0"/>
        <w:snapToGrid w:val="0"/>
        <w:spacing w:line="460" w:lineRule="exact"/>
        <w:ind w:left="798" w:hangingChars="285" w:hanging="798"/>
        <w:jc w:val="both"/>
        <w:rPr>
          <w:rFonts w:ascii="標楷體" w:eastAsia="標楷體" w:hAnsi="標楷體"/>
          <w:sz w:val="28"/>
          <w:szCs w:val="28"/>
        </w:rPr>
      </w:pPr>
      <w:r w:rsidRPr="009C739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C7396">
        <w:rPr>
          <w:rFonts w:ascii="標楷體" w:eastAsia="標楷體" w:hAnsi="標楷體" w:hint="eastAsia"/>
          <w:sz w:val="28"/>
          <w:szCs w:val="28"/>
        </w:rPr>
        <w:t>六、其他特殊事由經民政局核准。</w:t>
      </w:r>
    </w:p>
    <w:p w:rsidR="00765C9E" w:rsidRPr="009C7396" w:rsidRDefault="00765C9E" w:rsidP="00765C9E">
      <w:pPr>
        <w:adjustRightInd w:val="0"/>
        <w:snapToGrid w:val="0"/>
        <w:spacing w:line="460" w:lineRule="exact"/>
        <w:ind w:left="840" w:hangingChars="300" w:hanging="840"/>
        <w:jc w:val="both"/>
        <w:rPr>
          <w:rFonts w:ascii="標楷體" w:eastAsia="標楷體" w:hAnsi="標楷體" w:cs="Arial"/>
          <w:kern w:val="0"/>
          <w:sz w:val="28"/>
          <w:szCs w:val="28"/>
        </w:rPr>
      </w:pPr>
      <w:r w:rsidRPr="009C7396">
        <w:rPr>
          <w:rFonts w:ascii="標楷體" w:eastAsia="標楷體" w:hAnsi="標楷體" w:cs="Arial" w:hint="eastAsia"/>
          <w:kern w:val="0"/>
          <w:sz w:val="28"/>
          <w:szCs w:val="28"/>
        </w:rPr>
        <w:t xml:space="preserve">       </w:t>
      </w:r>
      <w:r>
        <w:rPr>
          <w:rFonts w:ascii="標楷體" w:eastAsia="標楷體" w:hAnsi="標楷體" w:cs="Arial" w:hint="eastAsia"/>
          <w:kern w:val="0"/>
          <w:sz w:val="28"/>
          <w:szCs w:val="28"/>
        </w:rPr>
        <w:t xml:space="preserve">  </w:t>
      </w:r>
      <w:r w:rsidRPr="009C7396">
        <w:rPr>
          <w:rFonts w:ascii="標楷體" w:eastAsia="標楷體" w:hAnsi="標楷體" w:cs="Arial" w:hint="eastAsia"/>
          <w:kern w:val="0"/>
          <w:sz w:val="28"/>
          <w:szCs w:val="28"/>
        </w:rPr>
        <w:t xml:space="preserve"> </w:t>
      </w:r>
      <w:r w:rsidRPr="009C7396">
        <w:rPr>
          <w:rFonts w:ascii="標楷體" w:eastAsia="標楷體" w:hAnsi="標楷體" w:hint="eastAsia"/>
          <w:sz w:val="28"/>
          <w:szCs w:val="28"/>
        </w:rPr>
        <w:t>設籍於本市公立殯儀館及火化場所在區域一</w:t>
      </w:r>
      <w:r w:rsidRPr="009C7396">
        <w:rPr>
          <w:rFonts w:ascii="標楷體" w:eastAsia="標楷體" w:hAnsi="標楷體" w:cs="Arial" w:hint="eastAsia"/>
          <w:kern w:val="0"/>
          <w:sz w:val="28"/>
          <w:szCs w:val="28"/>
        </w:rPr>
        <w:t>年以上之</w:t>
      </w:r>
      <w:r w:rsidRPr="009C7396">
        <w:rPr>
          <w:rFonts w:ascii="標楷體" w:eastAsia="標楷體" w:hAnsi="標楷體" w:hint="eastAsia"/>
          <w:sz w:val="28"/>
          <w:szCs w:val="28"/>
        </w:rPr>
        <w:t>本市籍</w:t>
      </w:r>
      <w:r w:rsidRPr="009C7396">
        <w:rPr>
          <w:rFonts w:ascii="標楷體" w:eastAsia="標楷體" w:hAnsi="標楷體" w:hint="eastAsia"/>
          <w:sz w:val="28"/>
          <w:szCs w:val="28"/>
        </w:rPr>
        <w:lastRenderedPageBreak/>
        <w:t>市民，其遺屬或關係人得持相關文件向區公所或生命禮儀所申請免費使用該區域之公立殯儀館及火化場。</w:t>
      </w:r>
    </w:p>
    <w:p w:rsidR="00765C9E" w:rsidRPr="009C7396" w:rsidRDefault="00765C9E" w:rsidP="00765C9E">
      <w:pPr>
        <w:adjustRightInd w:val="0"/>
        <w:snapToGrid w:val="0"/>
        <w:spacing w:line="460" w:lineRule="exact"/>
        <w:ind w:leftChars="100" w:left="240" w:firstLineChars="200" w:firstLine="560"/>
        <w:jc w:val="both"/>
        <w:rPr>
          <w:rFonts w:ascii="標楷體" w:eastAsia="標楷體" w:hAnsi="標楷體" w:cs="Arial"/>
          <w:kern w:val="0"/>
          <w:sz w:val="28"/>
          <w:szCs w:val="28"/>
        </w:rPr>
      </w:pPr>
      <w:r w:rsidRPr="009C7396">
        <w:rPr>
          <w:rFonts w:ascii="標楷體" w:eastAsia="標楷體" w:hAnsi="標楷體" w:cs="Arial" w:hint="eastAsia"/>
          <w:kern w:val="0"/>
          <w:sz w:val="28"/>
          <w:szCs w:val="28"/>
        </w:rPr>
        <w:t xml:space="preserve">  </w:t>
      </w:r>
      <w:r>
        <w:rPr>
          <w:rFonts w:ascii="標楷體" w:eastAsia="標楷體" w:hAnsi="標楷體" w:cs="Arial" w:hint="eastAsia"/>
          <w:kern w:val="0"/>
          <w:sz w:val="28"/>
          <w:szCs w:val="28"/>
        </w:rPr>
        <w:t xml:space="preserve">  </w:t>
      </w:r>
      <w:r w:rsidRPr="009C7396">
        <w:rPr>
          <w:rFonts w:ascii="標楷體" w:eastAsia="標楷體" w:hAnsi="標楷體" w:cs="Arial" w:hint="eastAsia"/>
          <w:kern w:val="0"/>
          <w:sz w:val="28"/>
          <w:szCs w:val="28"/>
        </w:rPr>
        <w:t>前項區域，由民政局公告之。</w:t>
      </w:r>
    </w:p>
    <w:p w:rsidR="00765C9E" w:rsidRPr="009C7396" w:rsidRDefault="00765C9E" w:rsidP="00765C9E">
      <w:pPr>
        <w:adjustRightInd w:val="0"/>
        <w:snapToGrid w:val="0"/>
        <w:spacing w:line="460" w:lineRule="exact"/>
        <w:ind w:left="840" w:hangingChars="300" w:hanging="840"/>
        <w:jc w:val="both"/>
        <w:rPr>
          <w:rFonts w:ascii="標楷體" w:eastAsia="標楷體" w:hAnsi="標楷體"/>
          <w:sz w:val="28"/>
          <w:szCs w:val="28"/>
        </w:rPr>
      </w:pPr>
      <w:r w:rsidRPr="009C739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C7396">
        <w:rPr>
          <w:rFonts w:ascii="標楷體" w:eastAsia="標楷體" w:hAnsi="標楷體" w:hint="eastAsia"/>
          <w:sz w:val="28"/>
          <w:szCs w:val="28"/>
        </w:rPr>
        <w:t xml:space="preserve"> 依殯葬管理條例第三十九條應行遷葬之墳墓，得申請暫厝本市大度山納骨堂一年，並免收取使用規費及保證金。</w:t>
      </w:r>
    </w:p>
    <w:p w:rsidR="00765C9E" w:rsidRPr="009C7396" w:rsidRDefault="00765C9E" w:rsidP="00765C9E">
      <w:pPr>
        <w:spacing w:line="460" w:lineRule="exact"/>
        <w:ind w:left="840" w:hangingChars="300" w:hanging="840"/>
        <w:rPr>
          <w:rFonts w:ascii="標楷體" w:eastAsia="標楷體" w:hAnsi="標楷體"/>
          <w:sz w:val="28"/>
          <w:szCs w:val="28"/>
        </w:rPr>
      </w:pPr>
      <w:r w:rsidRPr="009C7396">
        <w:rPr>
          <w:rFonts w:ascii="標楷體" w:eastAsia="標楷體" w:hAnsi="標楷體" w:cs="標楷體" w:hint="eastAsia"/>
          <w:bCs/>
          <w:sz w:val="28"/>
          <w:szCs w:val="28"/>
        </w:rPr>
        <w:t xml:space="preserve">        </w:t>
      </w:r>
      <w:r>
        <w:rPr>
          <w:rFonts w:ascii="標楷體" w:eastAsia="標楷體" w:hAnsi="標楷體" w:cs="標楷體" w:hint="eastAsia"/>
          <w:bCs/>
          <w:sz w:val="28"/>
          <w:szCs w:val="28"/>
        </w:rPr>
        <w:t xml:space="preserve">  </w:t>
      </w:r>
      <w:r w:rsidRPr="009C7396">
        <w:rPr>
          <w:rFonts w:ascii="標楷體" w:eastAsia="標楷體" w:hAnsi="標楷體" w:cs="Arial" w:hint="eastAsia"/>
          <w:kern w:val="0"/>
          <w:sz w:val="28"/>
          <w:szCs w:val="28"/>
        </w:rPr>
        <w:t>無名或無主屍體經警察機關或其他權責機關函請代為殮葬者；</w:t>
      </w:r>
      <w:r w:rsidRPr="009C7396">
        <w:rPr>
          <w:rFonts w:ascii="標楷體" w:eastAsia="標楷體" w:hAnsi="標楷體" w:hint="eastAsia"/>
          <w:sz w:val="28"/>
          <w:szCs w:val="28"/>
        </w:rPr>
        <w:t>其骨灰</w:t>
      </w:r>
      <w:r w:rsidRPr="009C7396">
        <w:rPr>
          <w:rFonts w:ascii="標楷體" w:eastAsia="標楷體" w:hAnsi="標楷體" w:cs="標楷體" w:hint="eastAsia"/>
          <w:bCs/>
          <w:sz w:val="28"/>
          <w:szCs w:val="28"/>
        </w:rPr>
        <w:t>(骸)得經</w:t>
      </w:r>
      <w:r w:rsidRPr="009C7396">
        <w:rPr>
          <w:rFonts w:ascii="標楷體" w:eastAsia="標楷體" w:hAnsi="標楷體" w:hint="eastAsia"/>
          <w:sz w:val="28"/>
          <w:szCs w:val="28"/>
        </w:rPr>
        <w:t>生命禮儀所同</w:t>
      </w:r>
      <w:r w:rsidRPr="009C7396">
        <w:rPr>
          <w:rFonts w:ascii="標楷體" w:eastAsia="標楷體" w:hAnsi="標楷體" w:cs="標楷體" w:hint="eastAsia"/>
          <w:bCs/>
          <w:sz w:val="28"/>
          <w:szCs w:val="28"/>
        </w:rPr>
        <w:t>意安厝於大度山納骨堂內，並</w:t>
      </w:r>
      <w:r w:rsidRPr="009C7396">
        <w:rPr>
          <w:rFonts w:ascii="標楷體" w:eastAsia="標楷體" w:hAnsi="標楷體" w:hint="eastAsia"/>
          <w:sz w:val="28"/>
          <w:szCs w:val="28"/>
        </w:rPr>
        <w:t>免收取使用規費及保證金。</w:t>
      </w:r>
    </w:p>
    <w:p w:rsidR="00765C9E" w:rsidRPr="009C7396" w:rsidRDefault="00765C9E" w:rsidP="00765C9E">
      <w:pPr>
        <w:adjustRightInd w:val="0"/>
        <w:snapToGrid w:val="0"/>
        <w:spacing w:line="460" w:lineRule="exact"/>
        <w:ind w:left="1120" w:hangingChars="400" w:hanging="1120"/>
        <w:jc w:val="both"/>
        <w:rPr>
          <w:rFonts w:ascii="標楷體" w:eastAsia="標楷體" w:hAnsi="標楷體" w:cs="細明體"/>
          <w:kern w:val="0"/>
          <w:sz w:val="28"/>
          <w:szCs w:val="28"/>
          <w:lang w:val="zh-TW" w:bidi="hi-IN"/>
        </w:rPr>
      </w:pPr>
      <w:r w:rsidRPr="009C7396">
        <w:rPr>
          <w:rFonts w:ascii="標楷體" w:eastAsia="標楷體" w:hAnsi="標楷體" w:cs="細明體" w:hint="eastAsia"/>
          <w:kern w:val="0"/>
          <w:sz w:val="28"/>
          <w:szCs w:val="28"/>
          <w:lang w:val="zh-TW" w:bidi="hi-IN"/>
        </w:rPr>
        <w:t xml:space="preserve">第十一條　</w:t>
      </w:r>
      <w:r>
        <w:rPr>
          <w:rFonts w:ascii="標楷體" w:eastAsia="標楷體" w:hAnsi="標楷體" w:cs="細明體" w:hint="eastAsia"/>
          <w:kern w:val="0"/>
          <w:sz w:val="28"/>
          <w:szCs w:val="28"/>
          <w:lang w:val="zh-TW" w:bidi="hi-IN"/>
        </w:rPr>
        <w:t xml:space="preserve">  </w:t>
      </w:r>
      <w:r w:rsidRPr="009C7396">
        <w:rPr>
          <w:rFonts w:ascii="標楷體" w:eastAsia="標楷體" w:hAnsi="標楷體" w:cs="細明體" w:hint="eastAsia"/>
          <w:kern w:val="0"/>
          <w:sz w:val="28"/>
          <w:szCs w:val="28"/>
          <w:lang w:val="zh-TW" w:bidi="hi-IN"/>
        </w:rPr>
        <w:t>亡者有下列情形之一者，遺屬或關係人得持相關文件向區公所或生命禮儀所申請使用</w:t>
      </w:r>
      <w:r w:rsidRPr="009C7396">
        <w:rPr>
          <w:rFonts w:ascii="標楷體" w:eastAsia="標楷體" w:hAnsi="標楷體" w:cs="標楷體" w:hint="eastAsia"/>
          <w:bCs/>
          <w:sz w:val="28"/>
          <w:szCs w:val="28"/>
        </w:rPr>
        <w:t>公立</w:t>
      </w:r>
      <w:r w:rsidRPr="009C7396">
        <w:rPr>
          <w:rFonts w:ascii="標楷體" w:eastAsia="標楷體" w:hAnsi="標楷體" w:cs="細明體" w:hint="eastAsia"/>
          <w:kern w:val="0"/>
          <w:sz w:val="28"/>
          <w:szCs w:val="28"/>
          <w:lang w:val="zh-TW" w:bidi="hi-IN"/>
        </w:rPr>
        <w:t>殯葬設施減半收費：</w:t>
      </w:r>
    </w:p>
    <w:p w:rsidR="00765C9E" w:rsidRPr="009C7396" w:rsidRDefault="00765C9E" w:rsidP="00765C9E">
      <w:pPr>
        <w:adjustRightInd w:val="0"/>
        <w:snapToGrid w:val="0"/>
        <w:spacing w:line="460" w:lineRule="exact"/>
        <w:ind w:left="865" w:hangingChars="309" w:hanging="865"/>
        <w:jc w:val="both"/>
        <w:rPr>
          <w:rFonts w:ascii="標楷體" w:eastAsia="標楷體" w:hAnsi="標楷體"/>
          <w:kern w:val="0"/>
          <w:sz w:val="28"/>
          <w:szCs w:val="28"/>
        </w:rPr>
      </w:pPr>
      <w:r w:rsidRPr="009C7396">
        <w:rPr>
          <w:rFonts w:ascii="標楷體" w:eastAsia="標楷體" w:hAnsi="標楷體" w:hint="eastAsia"/>
          <w:kern w:val="0"/>
          <w:sz w:val="28"/>
          <w:szCs w:val="28"/>
        </w:rPr>
        <w:t xml:space="preserve">          </w:t>
      </w:r>
      <w:r>
        <w:rPr>
          <w:rFonts w:ascii="標楷體" w:eastAsia="標楷體" w:hAnsi="標楷體" w:hint="eastAsia"/>
          <w:kern w:val="0"/>
          <w:sz w:val="28"/>
          <w:szCs w:val="28"/>
        </w:rPr>
        <w:t xml:space="preserve">  </w:t>
      </w:r>
      <w:r w:rsidRPr="009C7396">
        <w:rPr>
          <w:rFonts w:ascii="標楷體" w:eastAsia="標楷體" w:hAnsi="標楷體" w:hint="eastAsia"/>
          <w:kern w:val="0"/>
          <w:sz w:val="28"/>
          <w:szCs w:val="28"/>
        </w:rPr>
        <w:t>一、非本市列冊之低收入戶。</w:t>
      </w:r>
    </w:p>
    <w:p w:rsidR="00765C9E" w:rsidRPr="009C7396" w:rsidRDefault="00765C9E" w:rsidP="00765C9E">
      <w:pPr>
        <w:spacing w:line="460" w:lineRule="exact"/>
        <w:rPr>
          <w:rFonts w:ascii="標楷體" w:eastAsia="標楷體" w:hAnsi="標楷體"/>
          <w:sz w:val="28"/>
          <w:szCs w:val="28"/>
        </w:rPr>
      </w:pPr>
      <w:r w:rsidRPr="009C739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C7396">
        <w:rPr>
          <w:rFonts w:ascii="標楷體" w:eastAsia="標楷體" w:hAnsi="標楷體" w:hint="eastAsia"/>
          <w:sz w:val="28"/>
          <w:szCs w:val="28"/>
        </w:rPr>
        <w:t xml:space="preserve"> 二、其他特殊事由經民政局核准。</w:t>
      </w:r>
    </w:p>
    <w:p w:rsidR="00765C9E" w:rsidRPr="009C7396" w:rsidRDefault="00765C9E" w:rsidP="00765C9E">
      <w:pPr>
        <w:pStyle w:val="a4"/>
        <w:adjustRightInd w:val="0"/>
        <w:snapToGrid w:val="0"/>
        <w:spacing w:line="460" w:lineRule="exact"/>
        <w:ind w:left="1120" w:hangingChars="400" w:hanging="1120"/>
        <w:rPr>
          <w:rFonts w:cs="細明體"/>
          <w:color w:val="auto"/>
          <w:kern w:val="0"/>
          <w:sz w:val="28"/>
          <w:szCs w:val="28"/>
          <w:lang w:val="zh-TW" w:bidi="hi-IN"/>
        </w:rPr>
      </w:pPr>
      <w:r w:rsidRPr="009C7396">
        <w:rPr>
          <w:rFonts w:hint="eastAsia"/>
          <w:color w:val="auto"/>
          <w:sz w:val="28"/>
          <w:szCs w:val="28"/>
        </w:rPr>
        <w:t xml:space="preserve">第十二條　</w:t>
      </w:r>
      <w:r>
        <w:rPr>
          <w:rFonts w:hint="eastAsia"/>
          <w:color w:val="auto"/>
          <w:sz w:val="28"/>
          <w:szCs w:val="28"/>
        </w:rPr>
        <w:t xml:space="preserve">  </w:t>
      </w:r>
      <w:r w:rsidRPr="009C7396">
        <w:rPr>
          <w:rFonts w:hint="eastAsia"/>
          <w:color w:val="auto"/>
          <w:sz w:val="28"/>
          <w:szCs w:val="28"/>
        </w:rPr>
        <w:t>經核准免費或減半收費使用公立殯葬設施，其使用項目及方式如下：</w:t>
      </w:r>
    </w:p>
    <w:p w:rsidR="00765C9E" w:rsidRPr="009C7396" w:rsidRDefault="00765C9E" w:rsidP="00765C9E">
      <w:pPr>
        <w:pStyle w:val="a4"/>
        <w:adjustRightInd w:val="0"/>
        <w:snapToGrid w:val="0"/>
        <w:spacing w:line="460" w:lineRule="exact"/>
        <w:ind w:left="865" w:hangingChars="309" w:hanging="865"/>
        <w:rPr>
          <w:rFonts w:cs="細明體"/>
          <w:color w:val="auto"/>
          <w:kern w:val="0"/>
          <w:sz w:val="28"/>
          <w:szCs w:val="28"/>
          <w:lang w:val="zh-TW" w:bidi="hi-IN"/>
        </w:rPr>
      </w:pPr>
      <w:r w:rsidRPr="009C7396">
        <w:rPr>
          <w:rFonts w:cs="細明體" w:hint="eastAsia"/>
          <w:color w:val="auto"/>
          <w:kern w:val="0"/>
          <w:sz w:val="28"/>
          <w:szCs w:val="28"/>
          <w:lang w:val="zh-TW" w:bidi="hi-IN"/>
        </w:rPr>
        <w:t xml:space="preserve">         </w:t>
      </w:r>
      <w:r>
        <w:rPr>
          <w:rFonts w:cs="細明體" w:hint="eastAsia"/>
          <w:color w:val="auto"/>
          <w:kern w:val="0"/>
          <w:sz w:val="28"/>
          <w:szCs w:val="28"/>
          <w:lang w:val="zh-TW" w:bidi="hi-IN"/>
        </w:rPr>
        <w:t xml:space="preserve">  </w:t>
      </w:r>
      <w:r w:rsidRPr="009C7396">
        <w:rPr>
          <w:rFonts w:cs="細明體" w:hint="eastAsia"/>
          <w:color w:val="auto"/>
          <w:kern w:val="0"/>
          <w:sz w:val="28"/>
          <w:szCs w:val="28"/>
          <w:lang w:val="zh-TW" w:bidi="hi-IN"/>
        </w:rPr>
        <w:t xml:space="preserve"> 一、公墓之最小面積。</w:t>
      </w:r>
    </w:p>
    <w:p w:rsidR="00765C9E" w:rsidRPr="009C7396" w:rsidRDefault="00765C9E" w:rsidP="00765C9E">
      <w:pPr>
        <w:pStyle w:val="a4"/>
        <w:adjustRightInd w:val="0"/>
        <w:snapToGrid w:val="0"/>
        <w:spacing w:line="460" w:lineRule="exact"/>
        <w:ind w:left="2240" w:hangingChars="800" w:hanging="2240"/>
        <w:rPr>
          <w:rFonts w:cs="細明體"/>
          <w:color w:val="auto"/>
          <w:kern w:val="0"/>
          <w:sz w:val="28"/>
          <w:szCs w:val="28"/>
          <w:lang w:val="zh-TW" w:bidi="hi-IN"/>
        </w:rPr>
      </w:pPr>
      <w:r w:rsidRPr="009C7396">
        <w:rPr>
          <w:rFonts w:cs="細明體" w:hint="eastAsia"/>
          <w:color w:val="auto"/>
          <w:kern w:val="0"/>
          <w:sz w:val="28"/>
          <w:szCs w:val="28"/>
          <w:lang w:val="zh-TW" w:bidi="hi-IN"/>
        </w:rPr>
        <w:t xml:space="preserve">         </w:t>
      </w:r>
      <w:r>
        <w:rPr>
          <w:rFonts w:cs="細明體" w:hint="eastAsia"/>
          <w:color w:val="auto"/>
          <w:kern w:val="0"/>
          <w:sz w:val="28"/>
          <w:szCs w:val="28"/>
          <w:lang w:val="zh-TW" w:bidi="hi-IN"/>
        </w:rPr>
        <w:t xml:space="preserve">  </w:t>
      </w:r>
      <w:r w:rsidRPr="009C7396">
        <w:rPr>
          <w:rFonts w:cs="細明體" w:hint="eastAsia"/>
          <w:color w:val="auto"/>
          <w:kern w:val="0"/>
          <w:sz w:val="28"/>
          <w:szCs w:val="28"/>
          <w:lang w:val="zh-TW" w:bidi="hi-IN"/>
        </w:rPr>
        <w:t xml:space="preserve"> 二、納骨堂(塔)以現有空櫃位最低價及次低價之單一單罐櫃位為限。</w:t>
      </w:r>
    </w:p>
    <w:p w:rsidR="00765C9E" w:rsidRPr="009C7396" w:rsidRDefault="00765C9E" w:rsidP="00765C9E">
      <w:pPr>
        <w:pStyle w:val="a4"/>
        <w:adjustRightInd w:val="0"/>
        <w:snapToGrid w:val="0"/>
        <w:spacing w:line="460" w:lineRule="exact"/>
        <w:ind w:left="2240" w:hangingChars="800" w:hanging="2240"/>
        <w:rPr>
          <w:rFonts w:cs="細明體"/>
          <w:color w:val="auto"/>
          <w:kern w:val="0"/>
          <w:sz w:val="28"/>
          <w:szCs w:val="28"/>
          <w:lang w:val="zh-TW" w:bidi="hi-IN"/>
        </w:rPr>
      </w:pPr>
      <w:r w:rsidRPr="009C7396">
        <w:rPr>
          <w:rFonts w:cs="細明體" w:hint="eastAsia"/>
          <w:color w:val="auto"/>
          <w:kern w:val="0"/>
          <w:sz w:val="28"/>
          <w:szCs w:val="28"/>
          <w:lang w:val="zh-TW" w:bidi="hi-IN"/>
        </w:rPr>
        <w:t xml:space="preserve">          </w:t>
      </w:r>
      <w:r>
        <w:rPr>
          <w:rFonts w:cs="細明體" w:hint="eastAsia"/>
          <w:color w:val="auto"/>
          <w:kern w:val="0"/>
          <w:sz w:val="28"/>
          <w:szCs w:val="28"/>
          <w:lang w:val="zh-TW" w:bidi="hi-IN"/>
        </w:rPr>
        <w:t xml:space="preserve">  </w:t>
      </w:r>
      <w:r w:rsidRPr="009C7396">
        <w:rPr>
          <w:rFonts w:cs="細明體" w:hint="eastAsia"/>
          <w:color w:val="auto"/>
          <w:kern w:val="0"/>
          <w:sz w:val="28"/>
          <w:szCs w:val="28"/>
          <w:lang w:val="zh-TW" w:bidi="hi-IN"/>
        </w:rPr>
        <w:t>三、</w:t>
      </w:r>
      <w:r w:rsidRPr="009C7396">
        <w:rPr>
          <w:rFonts w:hint="eastAsia"/>
          <w:color w:val="auto"/>
          <w:sz w:val="28"/>
          <w:szCs w:val="28"/>
        </w:rPr>
        <w:t>使用殯儀館、禮廳及靈堂、火化場者，不包括靈堂及甲、乙、丙級禮廳；</w:t>
      </w:r>
      <w:r w:rsidRPr="009C7396">
        <w:rPr>
          <w:rFonts w:cs="細明體" w:hint="eastAsia"/>
          <w:color w:val="auto"/>
          <w:kern w:val="0"/>
          <w:sz w:val="28"/>
          <w:szCs w:val="28"/>
          <w:lang w:val="zh-TW" w:bidi="hi-IN"/>
        </w:rPr>
        <w:t>使用丁級禮廳及冷氣以三小時及免收清潔費一次為限；使用冷藏設備以十五日為限。</w:t>
      </w:r>
    </w:p>
    <w:p w:rsidR="00765C9E" w:rsidRPr="009C7396" w:rsidRDefault="00765C9E" w:rsidP="00765C9E">
      <w:pPr>
        <w:spacing w:line="460" w:lineRule="exact"/>
        <w:ind w:left="1120" w:hangingChars="400" w:hanging="1120"/>
        <w:rPr>
          <w:rFonts w:ascii="標楷體" w:eastAsia="標楷體" w:hAnsi="標楷體" w:cs="細明體"/>
          <w:kern w:val="0"/>
          <w:sz w:val="28"/>
          <w:szCs w:val="28"/>
          <w:lang w:val="zh-TW" w:bidi="hi-IN"/>
        </w:rPr>
      </w:pPr>
      <w:r w:rsidRPr="009C7396">
        <w:rPr>
          <w:rFonts w:ascii="標楷體" w:eastAsia="標楷體" w:hAnsi="標楷體" w:cs="細明體" w:hint="eastAsia"/>
          <w:kern w:val="0"/>
          <w:sz w:val="28"/>
          <w:szCs w:val="28"/>
          <w:lang w:val="zh-TW" w:bidi="hi-IN"/>
        </w:rPr>
        <w:t xml:space="preserve">        </w:t>
      </w:r>
      <w:r>
        <w:rPr>
          <w:rFonts w:ascii="標楷體" w:eastAsia="標楷體" w:hAnsi="標楷體" w:cs="細明體" w:hint="eastAsia"/>
          <w:kern w:val="0"/>
          <w:sz w:val="28"/>
          <w:szCs w:val="28"/>
          <w:lang w:val="zh-TW" w:bidi="hi-IN"/>
        </w:rPr>
        <w:t xml:space="preserve">  </w:t>
      </w:r>
      <w:r w:rsidRPr="009C7396">
        <w:rPr>
          <w:rFonts w:ascii="標楷體" w:eastAsia="標楷體" w:hAnsi="標楷體" w:cs="細明體" w:hint="eastAsia"/>
          <w:kern w:val="0"/>
          <w:sz w:val="28"/>
          <w:szCs w:val="28"/>
          <w:lang w:val="zh-TW" w:bidi="hi-IN"/>
        </w:rPr>
        <w:t xml:space="preserve">  因公殉職、</w:t>
      </w:r>
      <w:r w:rsidRPr="009C7396">
        <w:rPr>
          <w:rFonts w:ascii="標楷體" w:eastAsia="標楷體" w:hAnsi="標楷體" w:hint="eastAsia"/>
          <w:sz w:val="28"/>
          <w:szCs w:val="28"/>
        </w:rPr>
        <w:t>其他特殊事由經民政局核准</w:t>
      </w:r>
      <w:r w:rsidRPr="009C7396">
        <w:rPr>
          <w:rFonts w:ascii="標楷體" w:eastAsia="標楷體" w:hAnsi="標楷體" w:cs="細明體" w:hint="eastAsia"/>
          <w:kern w:val="0"/>
          <w:sz w:val="28"/>
          <w:szCs w:val="28"/>
          <w:lang w:val="zh-TW" w:bidi="hi-IN"/>
        </w:rPr>
        <w:t>者，使用各項公立殯葬設施</w:t>
      </w:r>
      <w:r w:rsidRPr="009C7396">
        <w:rPr>
          <w:rFonts w:ascii="標楷體" w:eastAsia="標楷體" w:hAnsi="標楷體" w:hint="eastAsia"/>
          <w:kern w:val="0"/>
          <w:sz w:val="28"/>
          <w:szCs w:val="28"/>
          <w:lang w:val="zh-TW" w:bidi="hi-IN"/>
        </w:rPr>
        <w:t>，不受前項規定限制</w:t>
      </w:r>
      <w:r w:rsidRPr="009C7396">
        <w:rPr>
          <w:rFonts w:ascii="標楷體" w:eastAsia="標楷體" w:hAnsi="標楷體" w:cs="細明體" w:hint="eastAsia"/>
          <w:kern w:val="0"/>
          <w:sz w:val="28"/>
          <w:szCs w:val="28"/>
          <w:lang w:val="zh-TW" w:bidi="hi-IN"/>
        </w:rPr>
        <w:t>。</w:t>
      </w:r>
    </w:p>
    <w:p w:rsidR="00765C9E" w:rsidRPr="009C7396" w:rsidRDefault="00765C9E" w:rsidP="00765C9E">
      <w:pPr>
        <w:adjustRightInd w:val="0"/>
        <w:snapToGrid w:val="0"/>
        <w:spacing w:line="460" w:lineRule="exact"/>
        <w:ind w:left="1120" w:hangingChars="400" w:hanging="1120"/>
        <w:jc w:val="both"/>
        <w:rPr>
          <w:rFonts w:ascii="標楷體" w:eastAsia="標楷體" w:hAnsi="標楷體"/>
          <w:sz w:val="28"/>
          <w:szCs w:val="28"/>
        </w:rPr>
      </w:pPr>
      <w:r w:rsidRPr="009C7396">
        <w:rPr>
          <w:rFonts w:ascii="標楷體" w:eastAsia="標楷體" w:hAnsi="標楷體" w:cs="標楷體" w:hint="eastAsia"/>
          <w:sz w:val="28"/>
          <w:szCs w:val="28"/>
        </w:rPr>
        <w:t xml:space="preserve">第十三條  </w:t>
      </w:r>
      <w:r>
        <w:rPr>
          <w:rFonts w:ascii="標楷體" w:eastAsia="標楷體" w:hAnsi="標楷體" w:cs="標楷體" w:hint="eastAsia"/>
          <w:sz w:val="28"/>
          <w:szCs w:val="28"/>
        </w:rPr>
        <w:t xml:space="preserve">  </w:t>
      </w:r>
      <w:r w:rsidRPr="009C7396">
        <w:rPr>
          <w:rFonts w:ascii="標楷體" w:eastAsia="標楷體" w:hAnsi="標楷體" w:cs="標楷體" w:hint="eastAsia"/>
          <w:sz w:val="28"/>
          <w:szCs w:val="28"/>
        </w:rPr>
        <w:t>死亡時</w:t>
      </w:r>
      <w:r w:rsidRPr="009C7396">
        <w:rPr>
          <w:rFonts w:ascii="標楷體" w:eastAsia="標楷體" w:hAnsi="標楷體" w:hint="eastAsia"/>
          <w:kern w:val="0"/>
          <w:sz w:val="28"/>
          <w:szCs w:val="28"/>
        </w:rPr>
        <w:t>設籍本市公立納骨堂（塔）所在里一年以上之居民，申請使用該納骨堂（塔）櫃位者，減免現有空櫃位之最低價位二分之一費用。</w:t>
      </w:r>
      <w:r w:rsidR="002C2A42">
        <w:rPr>
          <w:rFonts w:ascii="標楷體" w:eastAsia="標楷體" w:hAnsi="標楷體" w:hint="eastAsia"/>
          <w:kern w:val="0"/>
          <w:sz w:val="28"/>
          <w:szCs w:val="28"/>
        </w:rPr>
        <w:t>有其他優惠規定者，依最低優惠規定收費。</w:t>
      </w:r>
    </w:p>
    <w:p w:rsidR="00765C9E" w:rsidRPr="009C7396" w:rsidRDefault="00765C9E" w:rsidP="00765C9E">
      <w:pPr>
        <w:adjustRightInd w:val="0"/>
        <w:snapToGrid w:val="0"/>
        <w:spacing w:line="460" w:lineRule="exact"/>
        <w:ind w:left="1120" w:hangingChars="400" w:hanging="1120"/>
        <w:jc w:val="both"/>
        <w:rPr>
          <w:rFonts w:ascii="標楷體" w:eastAsia="標楷體" w:hAnsi="標楷體" w:cs="標楷體"/>
          <w:sz w:val="28"/>
          <w:szCs w:val="28"/>
        </w:rPr>
      </w:pPr>
      <w:r w:rsidRPr="009C7396">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sidRPr="009C7396">
        <w:rPr>
          <w:rFonts w:ascii="標楷體" w:eastAsia="標楷體" w:hAnsi="標楷體" w:cs="標楷體" w:hint="eastAsia"/>
          <w:sz w:val="28"/>
          <w:szCs w:val="28"/>
        </w:rPr>
        <w:t xml:space="preserve"> </w:t>
      </w:r>
      <w:r w:rsidRPr="009C7396">
        <w:rPr>
          <w:rFonts w:ascii="標楷體" w:eastAsia="標楷體" w:hAnsi="標楷體" w:hint="eastAsia"/>
          <w:kern w:val="0"/>
          <w:sz w:val="28"/>
          <w:szCs w:val="28"/>
        </w:rPr>
        <w:t>中華民國九十九年十二月二十五日前，</w:t>
      </w:r>
      <w:r w:rsidRPr="009C7396">
        <w:rPr>
          <w:rFonts w:ascii="標楷體" w:eastAsia="標楷體" w:hAnsi="標楷體" w:cs="標楷體" w:hint="eastAsia"/>
          <w:sz w:val="28"/>
          <w:szCs w:val="28"/>
        </w:rPr>
        <w:t>納骨堂(塔)之使用收費較本標準減免措施優惠者，得依原規定使用納骨堂(塔)，至該設施滿載止。</w:t>
      </w:r>
    </w:p>
    <w:p w:rsidR="00765C9E" w:rsidRPr="009C7396" w:rsidRDefault="00765C9E" w:rsidP="00765C9E">
      <w:pPr>
        <w:spacing w:line="460" w:lineRule="exact"/>
        <w:ind w:left="1120" w:hangingChars="400" w:hanging="1120"/>
        <w:rPr>
          <w:rFonts w:ascii="標楷體" w:eastAsia="標楷體" w:hAnsi="標楷體"/>
          <w:sz w:val="28"/>
          <w:szCs w:val="28"/>
        </w:rPr>
      </w:pPr>
      <w:r w:rsidRPr="009C7396">
        <w:rPr>
          <w:rFonts w:ascii="標楷體" w:eastAsia="標楷體" w:hAnsi="標楷體" w:cs="標楷體" w:hint="eastAsia"/>
          <w:sz w:val="28"/>
          <w:szCs w:val="28"/>
        </w:rPr>
        <w:t xml:space="preserve">          </w:t>
      </w:r>
      <w:r>
        <w:rPr>
          <w:rFonts w:ascii="標楷體" w:eastAsia="標楷體" w:hAnsi="標楷體" w:cs="標楷體" w:hint="eastAsia"/>
          <w:sz w:val="28"/>
          <w:szCs w:val="28"/>
        </w:rPr>
        <w:t xml:space="preserve">  </w:t>
      </w:r>
      <w:r w:rsidRPr="009C7396">
        <w:rPr>
          <w:rFonts w:ascii="標楷體" w:eastAsia="標楷體" w:hAnsi="標楷體" w:cs="標楷體" w:hint="eastAsia"/>
          <w:sz w:val="28"/>
          <w:szCs w:val="28"/>
        </w:rPr>
        <w:t>中華民國九十九年十二月二十五日</w:t>
      </w:r>
      <w:r w:rsidRPr="009C7396">
        <w:rPr>
          <w:rFonts w:ascii="標楷體" w:eastAsia="標楷體" w:hAnsi="標楷體" w:hint="eastAsia"/>
          <w:sz w:val="28"/>
          <w:szCs w:val="28"/>
        </w:rPr>
        <w:t>以後新建完成啟用之納骨堂(塔)，依第一項規定辦理。</w:t>
      </w:r>
    </w:p>
    <w:p w:rsidR="00765C9E" w:rsidRPr="009C7396" w:rsidRDefault="00765C9E" w:rsidP="00765C9E">
      <w:pPr>
        <w:adjustRightInd w:val="0"/>
        <w:snapToGrid w:val="0"/>
        <w:spacing w:line="460" w:lineRule="exact"/>
        <w:ind w:left="1120" w:hangingChars="400" w:hanging="1120"/>
        <w:jc w:val="both"/>
        <w:rPr>
          <w:rFonts w:ascii="標楷體" w:eastAsia="標楷體" w:hAnsi="標楷體" w:cs="Arial"/>
          <w:kern w:val="0"/>
          <w:sz w:val="28"/>
          <w:szCs w:val="28"/>
        </w:rPr>
      </w:pPr>
      <w:r w:rsidRPr="009C7396">
        <w:rPr>
          <w:rFonts w:ascii="標楷體" w:eastAsia="標楷體" w:hAnsi="標楷體" w:cs="細明體" w:hint="eastAsia"/>
          <w:kern w:val="0"/>
          <w:sz w:val="28"/>
          <w:szCs w:val="28"/>
          <w:lang w:val="zh-TW" w:bidi="hi-IN"/>
        </w:rPr>
        <w:lastRenderedPageBreak/>
        <w:t xml:space="preserve">第十四條　</w:t>
      </w:r>
      <w:r>
        <w:rPr>
          <w:rFonts w:ascii="標楷體" w:eastAsia="標楷體" w:hAnsi="標楷體" w:cs="細明體" w:hint="eastAsia"/>
          <w:kern w:val="0"/>
          <w:sz w:val="28"/>
          <w:szCs w:val="28"/>
          <w:lang w:val="zh-TW" w:bidi="hi-IN"/>
        </w:rPr>
        <w:t xml:space="preserve">  </w:t>
      </w:r>
      <w:r w:rsidRPr="009C7396">
        <w:rPr>
          <w:rFonts w:ascii="標楷體" w:eastAsia="標楷體" w:hAnsi="標楷體" w:cs="細明體" w:hint="eastAsia"/>
          <w:kern w:val="0"/>
          <w:sz w:val="28"/>
          <w:szCs w:val="28"/>
          <w:lang w:val="zh-TW" w:bidi="hi-IN"/>
        </w:rPr>
        <w:t>淡日</w:t>
      </w:r>
      <w:r w:rsidRPr="009C7396">
        <w:rPr>
          <w:rFonts w:ascii="標楷體" w:eastAsia="標楷體" w:hAnsi="標楷體" w:cs="Arial" w:hint="eastAsia"/>
          <w:kern w:val="0"/>
          <w:sz w:val="28"/>
          <w:szCs w:val="28"/>
        </w:rPr>
        <w:t>火化遺體，免收遺體冷藏費用八日，冷藏未滿八日者，依實際冷藏日數減免。</w:t>
      </w:r>
    </w:p>
    <w:p w:rsidR="00765C9E" w:rsidRPr="009C7396" w:rsidRDefault="00765C9E" w:rsidP="00765C9E">
      <w:pPr>
        <w:spacing w:line="460" w:lineRule="exact"/>
        <w:ind w:left="1120" w:hangingChars="400" w:hanging="1120"/>
        <w:rPr>
          <w:rFonts w:ascii="標楷體" w:eastAsia="標楷體" w:hAnsi="標楷體"/>
          <w:sz w:val="28"/>
          <w:szCs w:val="28"/>
        </w:rPr>
      </w:pPr>
      <w:r w:rsidRPr="009C739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C7396">
        <w:rPr>
          <w:rFonts w:ascii="標楷體" w:eastAsia="標楷體" w:hAnsi="標楷體" w:hint="eastAsia"/>
          <w:sz w:val="28"/>
          <w:szCs w:val="28"/>
        </w:rPr>
        <w:t xml:space="preserve"> 前項淡日，由生命禮儀所於前一年度十一月三十日前公告於火化場明顯處及生命禮儀所網站。</w:t>
      </w:r>
    </w:p>
    <w:p w:rsidR="00765C9E" w:rsidRPr="009C7396" w:rsidRDefault="00765C9E" w:rsidP="00765C9E">
      <w:pPr>
        <w:adjustRightInd w:val="0"/>
        <w:snapToGrid w:val="0"/>
        <w:spacing w:line="460" w:lineRule="exact"/>
        <w:ind w:left="1120" w:hangingChars="400" w:hanging="1120"/>
        <w:jc w:val="both"/>
        <w:rPr>
          <w:rFonts w:ascii="標楷體" w:eastAsia="標楷體" w:hAnsi="標楷體" w:cs="Arial"/>
          <w:kern w:val="0"/>
          <w:sz w:val="28"/>
          <w:szCs w:val="28"/>
        </w:rPr>
      </w:pPr>
      <w:r w:rsidRPr="009C7396">
        <w:rPr>
          <w:rFonts w:ascii="標楷體" w:eastAsia="標楷體" w:hAnsi="標楷體" w:cs="細明體" w:hint="eastAsia"/>
          <w:kern w:val="0"/>
          <w:sz w:val="28"/>
          <w:szCs w:val="28"/>
          <w:lang w:val="zh-TW" w:bidi="hi-IN"/>
        </w:rPr>
        <w:t xml:space="preserve">第十五條　</w:t>
      </w:r>
      <w:r>
        <w:rPr>
          <w:rFonts w:ascii="標楷體" w:eastAsia="標楷體" w:hAnsi="標楷體" w:cs="細明體" w:hint="eastAsia"/>
          <w:kern w:val="0"/>
          <w:sz w:val="28"/>
          <w:szCs w:val="28"/>
          <w:lang w:val="zh-TW" w:bidi="hi-IN"/>
        </w:rPr>
        <w:t xml:space="preserve">  </w:t>
      </w:r>
      <w:r w:rsidRPr="009C7396">
        <w:rPr>
          <w:rFonts w:ascii="標楷體" w:eastAsia="標楷體" w:hAnsi="標楷體" w:cs="Arial" w:hint="eastAsia"/>
          <w:kern w:val="0"/>
          <w:sz w:val="28"/>
          <w:szCs w:val="28"/>
        </w:rPr>
        <w:t>無名屍體經其家屬認領後，更正為有主屍體時，其冷藏費用之計算，以家屬確認屍體身分後，經檢察官開立相驗屍體證明書所載之日起算費用。有名無主屍體，以其家屬至警察機關認領之日起算，並需檢附警察機關認領文件。</w:t>
      </w:r>
    </w:p>
    <w:p w:rsidR="00765C9E" w:rsidRPr="009C7396" w:rsidRDefault="00765C9E" w:rsidP="00765C9E">
      <w:pPr>
        <w:spacing w:line="460" w:lineRule="exact"/>
        <w:ind w:left="1120" w:hangingChars="400" w:hanging="1120"/>
        <w:rPr>
          <w:rFonts w:ascii="標楷體" w:eastAsia="標楷體" w:hAnsi="標楷體"/>
          <w:sz w:val="28"/>
          <w:szCs w:val="28"/>
        </w:rPr>
      </w:pPr>
      <w:r w:rsidRPr="009C7396">
        <w:rPr>
          <w:rFonts w:ascii="標楷體" w:eastAsia="標楷體" w:hAnsi="標楷體" w:hint="eastAsia"/>
          <w:sz w:val="28"/>
          <w:szCs w:val="28"/>
        </w:rPr>
        <w:t xml:space="preserve">          </w:t>
      </w:r>
      <w:r>
        <w:rPr>
          <w:rFonts w:ascii="標楷體" w:eastAsia="標楷體" w:hAnsi="標楷體" w:hint="eastAsia"/>
          <w:sz w:val="28"/>
          <w:szCs w:val="28"/>
        </w:rPr>
        <w:t xml:space="preserve">  </w:t>
      </w:r>
      <w:r w:rsidRPr="009C7396">
        <w:rPr>
          <w:rFonts w:ascii="標楷體" w:eastAsia="標楷體" w:hAnsi="標楷體" w:hint="eastAsia"/>
          <w:sz w:val="28"/>
          <w:szCs w:val="28"/>
        </w:rPr>
        <w:t>因天災或其他不可抗力之原因致死或因檢察官辦案需要諭令暫不殮葬者，經檢察官同意殮葬後始計收冷藏費用。</w:t>
      </w:r>
    </w:p>
    <w:p w:rsidR="00765C9E" w:rsidRPr="009C7396" w:rsidRDefault="00765C9E" w:rsidP="00765C9E">
      <w:pPr>
        <w:spacing w:line="460" w:lineRule="exact"/>
        <w:ind w:left="1120" w:hangingChars="400" w:hanging="1120"/>
        <w:rPr>
          <w:rFonts w:ascii="標楷體" w:eastAsia="標楷體" w:hAnsi="標楷體"/>
          <w:sz w:val="28"/>
          <w:szCs w:val="28"/>
        </w:rPr>
      </w:pPr>
      <w:r w:rsidRPr="009C7396">
        <w:rPr>
          <w:rFonts w:ascii="標楷體" w:eastAsia="標楷體" w:hAnsi="標楷體" w:cs="細明體" w:hint="eastAsia"/>
          <w:kern w:val="0"/>
          <w:sz w:val="28"/>
          <w:szCs w:val="28"/>
          <w:lang w:val="zh-TW" w:bidi="hi-IN"/>
        </w:rPr>
        <w:t xml:space="preserve">第十六條　</w:t>
      </w:r>
      <w:r>
        <w:rPr>
          <w:rFonts w:ascii="標楷體" w:eastAsia="標楷體" w:hAnsi="標楷體" w:cs="細明體" w:hint="eastAsia"/>
          <w:kern w:val="0"/>
          <w:sz w:val="28"/>
          <w:szCs w:val="28"/>
          <w:lang w:val="zh-TW" w:bidi="hi-IN"/>
        </w:rPr>
        <w:t xml:space="preserve">  </w:t>
      </w:r>
      <w:r w:rsidRPr="009C7396">
        <w:rPr>
          <w:rFonts w:ascii="標楷體" w:eastAsia="標楷體" w:hAnsi="標楷體" w:hint="eastAsia"/>
          <w:sz w:val="28"/>
          <w:szCs w:val="28"/>
        </w:rPr>
        <w:t>本標準施行前，已依原鄉(鎮、市)自治法規繳納之各項費用，依原自治法規辦理。</w:t>
      </w:r>
    </w:p>
    <w:p w:rsidR="00765C9E" w:rsidRPr="009C7396" w:rsidRDefault="00765C9E" w:rsidP="00765C9E">
      <w:pPr>
        <w:spacing w:line="460" w:lineRule="exact"/>
        <w:rPr>
          <w:sz w:val="28"/>
          <w:szCs w:val="28"/>
        </w:rPr>
      </w:pPr>
      <w:r w:rsidRPr="009C7396">
        <w:rPr>
          <w:rFonts w:ascii="標楷體" w:eastAsia="標楷體" w:hAnsi="標楷體" w:cs="標楷體" w:hint="eastAsia"/>
          <w:sz w:val="28"/>
          <w:szCs w:val="28"/>
        </w:rPr>
        <w:t>第十七條</w:t>
      </w:r>
      <w:r>
        <w:rPr>
          <w:rFonts w:ascii="標楷體" w:eastAsia="標楷體" w:hAnsi="標楷體" w:cs="標楷體" w:hint="eastAsia"/>
          <w:sz w:val="28"/>
          <w:szCs w:val="28"/>
        </w:rPr>
        <w:t xml:space="preserve">  </w:t>
      </w:r>
      <w:r w:rsidRPr="009C7396">
        <w:rPr>
          <w:rFonts w:ascii="標楷體" w:eastAsia="標楷體" w:hAnsi="標楷體" w:cs="標楷體" w:hint="eastAsia"/>
          <w:sz w:val="28"/>
          <w:szCs w:val="28"/>
        </w:rPr>
        <w:t xml:space="preserve">　本</w:t>
      </w:r>
      <w:r w:rsidRPr="009C7396">
        <w:rPr>
          <w:rFonts w:ascii="標楷體" w:eastAsia="標楷體" w:hAnsi="標楷體" w:cs="細明體" w:hint="eastAsia"/>
          <w:kern w:val="0"/>
          <w:sz w:val="28"/>
          <w:szCs w:val="28"/>
          <w:lang w:val="zh-TW" w:bidi="hi-IN"/>
        </w:rPr>
        <w:t>標準</w:t>
      </w:r>
      <w:r w:rsidRPr="009C7396">
        <w:rPr>
          <w:rFonts w:ascii="標楷體" w:eastAsia="標楷體" w:hAnsi="標楷體" w:cs="標楷體" w:hint="eastAsia"/>
          <w:sz w:val="28"/>
          <w:szCs w:val="28"/>
        </w:rPr>
        <w:t>自發布日施行。</w:t>
      </w:r>
    </w:p>
    <w:p w:rsidR="00765C9E" w:rsidRPr="009C7396" w:rsidRDefault="00765C9E" w:rsidP="00765C9E">
      <w:pPr>
        <w:spacing w:line="460" w:lineRule="exact"/>
        <w:jc w:val="both"/>
        <w:rPr>
          <w:rFonts w:ascii="標楷體" w:eastAsia="標楷體" w:hAnsi="標楷體" w:cs="標楷體"/>
          <w:bCs/>
          <w:sz w:val="28"/>
          <w:szCs w:val="28"/>
        </w:rPr>
      </w:pPr>
    </w:p>
    <w:p w:rsidR="00765C9E" w:rsidRPr="009C7396" w:rsidRDefault="00765C9E" w:rsidP="00765C9E">
      <w:pPr>
        <w:spacing w:line="460" w:lineRule="exact"/>
        <w:jc w:val="both"/>
        <w:rPr>
          <w:rFonts w:ascii="標楷體" w:eastAsia="標楷體" w:hAnsi="標楷體" w:cs="標楷體"/>
          <w:bCs/>
          <w:sz w:val="28"/>
          <w:szCs w:val="28"/>
        </w:rPr>
      </w:pPr>
    </w:p>
    <w:p w:rsidR="00765C9E" w:rsidRPr="009C7396" w:rsidRDefault="00765C9E" w:rsidP="00765C9E">
      <w:pPr>
        <w:spacing w:line="460" w:lineRule="exact"/>
        <w:jc w:val="both"/>
        <w:rPr>
          <w:rFonts w:ascii="標楷體" w:eastAsia="標楷體" w:hAnsi="標楷體" w:cs="標楷體"/>
          <w:bCs/>
          <w:sz w:val="28"/>
          <w:szCs w:val="28"/>
        </w:rPr>
      </w:pPr>
    </w:p>
    <w:p w:rsidR="00765C9E" w:rsidRPr="009C7396" w:rsidRDefault="00765C9E" w:rsidP="00765C9E">
      <w:pPr>
        <w:spacing w:line="460" w:lineRule="exact"/>
        <w:jc w:val="both"/>
        <w:rPr>
          <w:rFonts w:ascii="標楷體" w:eastAsia="標楷體" w:hAnsi="標楷體" w:cs="標楷體"/>
          <w:bCs/>
          <w:sz w:val="28"/>
          <w:szCs w:val="28"/>
        </w:rPr>
      </w:pPr>
    </w:p>
    <w:p w:rsidR="00765C9E" w:rsidRPr="009C7396" w:rsidRDefault="00765C9E" w:rsidP="00765C9E">
      <w:pPr>
        <w:spacing w:line="460" w:lineRule="exact"/>
        <w:jc w:val="both"/>
        <w:rPr>
          <w:rFonts w:ascii="標楷體" w:eastAsia="標楷體" w:hAnsi="標楷體" w:cs="標楷體"/>
          <w:bCs/>
          <w:sz w:val="28"/>
          <w:szCs w:val="28"/>
        </w:rPr>
      </w:pPr>
    </w:p>
    <w:p w:rsidR="00765C9E" w:rsidRPr="009C7396" w:rsidRDefault="00765C9E" w:rsidP="00765C9E">
      <w:pPr>
        <w:spacing w:line="460" w:lineRule="exact"/>
        <w:jc w:val="both"/>
        <w:rPr>
          <w:rFonts w:ascii="標楷體" w:eastAsia="標楷體" w:hAnsi="標楷體" w:cs="標楷體"/>
          <w:bCs/>
          <w:sz w:val="28"/>
          <w:szCs w:val="28"/>
        </w:rPr>
      </w:pPr>
    </w:p>
    <w:p w:rsidR="00765C9E" w:rsidRPr="009C7396" w:rsidRDefault="00765C9E" w:rsidP="00765C9E">
      <w:pPr>
        <w:spacing w:line="460" w:lineRule="exact"/>
        <w:jc w:val="both"/>
        <w:rPr>
          <w:rFonts w:ascii="標楷體" w:eastAsia="標楷體" w:hAnsi="標楷體" w:cs="標楷體"/>
          <w:bCs/>
          <w:sz w:val="28"/>
          <w:szCs w:val="28"/>
        </w:rPr>
      </w:pPr>
    </w:p>
    <w:p w:rsidR="00765C9E" w:rsidRDefault="00765C9E" w:rsidP="00765C9E">
      <w:pPr>
        <w:spacing w:line="460" w:lineRule="exact"/>
        <w:jc w:val="both"/>
        <w:rPr>
          <w:rFonts w:ascii="標楷體" w:eastAsia="標楷體" w:hAnsi="標楷體" w:cs="標楷體"/>
          <w:bCs/>
          <w:sz w:val="28"/>
          <w:szCs w:val="28"/>
        </w:rPr>
      </w:pPr>
    </w:p>
    <w:p w:rsidR="007E3633" w:rsidRPr="009C7396" w:rsidRDefault="007E3633" w:rsidP="00765C9E">
      <w:pPr>
        <w:spacing w:line="460" w:lineRule="exact"/>
        <w:jc w:val="both"/>
        <w:rPr>
          <w:rFonts w:ascii="標楷體" w:eastAsia="標楷體" w:hAnsi="標楷體" w:cs="標楷體"/>
          <w:bCs/>
          <w:sz w:val="28"/>
          <w:szCs w:val="28"/>
        </w:rPr>
      </w:pPr>
    </w:p>
    <w:p w:rsidR="00765C9E" w:rsidRPr="009C7396" w:rsidRDefault="00765C9E" w:rsidP="00765C9E">
      <w:pPr>
        <w:spacing w:line="460" w:lineRule="exact"/>
        <w:jc w:val="both"/>
        <w:rPr>
          <w:rFonts w:ascii="標楷體" w:eastAsia="標楷體" w:hAnsi="標楷體" w:cs="標楷體"/>
          <w:bCs/>
          <w:sz w:val="28"/>
          <w:szCs w:val="28"/>
        </w:rPr>
      </w:pPr>
    </w:p>
    <w:p w:rsidR="00765C9E" w:rsidRPr="009C7396" w:rsidRDefault="00765C9E" w:rsidP="00765C9E">
      <w:pPr>
        <w:spacing w:line="460" w:lineRule="exact"/>
        <w:jc w:val="both"/>
        <w:rPr>
          <w:rFonts w:ascii="標楷體" w:eastAsia="標楷體" w:hAnsi="標楷體" w:cs="標楷體"/>
          <w:bCs/>
          <w:sz w:val="28"/>
          <w:szCs w:val="28"/>
        </w:rPr>
      </w:pPr>
    </w:p>
    <w:p w:rsidR="00765C9E" w:rsidRPr="009C7396" w:rsidRDefault="00765C9E" w:rsidP="00765C9E">
      <w:pPr>
        <w:spacing w:line="460" w:lineRule="exact"/>
        <w:jc w:val="both"/>
        <w:rPr>
          <w:rFonts w:ascii="標楷體" w:eastAsia="標楷體" w:hAnsi="標楷體" w:cs="標楷體"/>
          <w:bCs/>
          <w:sz w:val="28"/>
          <w:szCs w:val="28"/>
        </w:rPr>
      </w:pPr>
    </w:p>
    <w:p w:rsidR="00765C9E" w:rsidRPr="009C7396" w:rsidRDefault="00765C9E" w:rsidP="00765C9E">
      <w:pPr>
        <w:spacing w:line="460" w:lineRule="exact"/>
        <w:jc w:val="both"/>
        <w:rPr>
          <w:rFonts w:ascii="標楷體" w:eastAsia="標楷體" w:hAnsi="標楷體" w:cs="標楷體"/>
          <w:bCs/>
          <w:sz w:val="28"/>
          <w:szCs w:val="28"/>
        </w:rPr>
      </w:pPr>
    </w:p>
    <w:p w:rsidR="00765C9E" w:rsidRPr="009C7396" w:rsidRDefault="00765C9E" w:rsidP="00765C9E">
      <w:pPr>
        <w:spacing w:line="460" w:lineRule="exact"/>
        <w:jc w:val="both"/>
        <w:rPr>
          <w:rFonts w:ascii="標楷體" w:eastAsia="標楷體" w:hAnsi="標楷體" w:cs="標楷體"/>
          <w:bCs/>
          <w:sz w:val="28"/>
          <w:szCs w:val="28"/>
        </w:rPr>
      </w:pPr>
    </w:p>
    <w:p w:rsidR="00765C9E" w:rsidRPr="009C7396" w:rsidRDefault="00765C9E" w:rsidP="00765C9E">
      <w:pPr>
        <w:spacing w:line="460" w:lineRule="exact"/>
        <w:jc w:val="both"/>
        <w:rPr>
          <w:rFonts w:ascii="標楷體" w:eastAsia="標楷體" w:hAnsi="標楷體" w:cs="標楷體"/>
          <w:bCs/>
          <w:sz w:val="28"/>
          <w:szCs w:val="28"/>
        </w:rPr>
      </w:pPr>
    </w:p>
    <w:p w:rsidR="00765C9E" w:rsidRPr="009C7396" w:rsidRDefault="00765C9E" w:rsidP="00765C9E">
      <w:pPr>
        <w:spacing w:line="460" w:lineRule="exact"/>
        <w:jc w:val="both"/>
        <w:rPr>
          <w:rFonts w:ascii="標楷體" w:eastAsia="標楷體" w:hAnsi="標楷體" w:cs="標楷體"/>
          <w:bCs/>
          <w:sz w:val="28"/>
          <w:szCs w:val="28"/>
        </w:rPr>
      </w:pPr>
    </w:p>
    <w:p w:rsidR="00765C9E" w:rsidRPr="009C7396" w:rsidRDefault="00765C9E" w:rsidP="00765C9E">
      <w:pPr>
        <w:spacing w:line="460" w:lineRule="exact"/>
        <w:jc w:val="both"/>
        <w:rPr>
          <w:rFonts w:ascii="標楷體" w:eastAsia="標楷體" w:hAnsi="標楷體" w:cs="標楷體"/>
          <w:bCs/>
          <w:sz w:val="28"/>
          <w:szCs w:val="28"/>
        </w:rPr>
      </w:pPr>
    </w:p>
    <w:p w:rsidR="00765C9E" w:rsidRPr="009C7396" w:rsidRDefault="00765C9E" w:rsidP="00765C9E">
      <w:pPr>
        <w:snapToGrid w:val="0"/>
        <w:spacing w:line="360" w:lineRule="exact"/>
        <w:ind w:leftChars="1" w:left="2049" w:hangingChars="731" w:hanging="2047"/>
        <w:jc w:val="both"/>
        <w:rPr>
          <w:rFonts w:ascii="標楷體" w:eastAsia="標楷體" w:hAnsi="標楷體" w:cs="標楷體"/>
          <w:bCs/>
          <w:sz w:val="28"/>
          <w:szCs w:val="28"/>
        </w:rPr>
      </w:pPr>
      <w:r w:rsidRPr="009C7396">
        <w:rPr>
          <w:rFonts w:ascii="標楷體" w:eastAsia="標楷體" w:hAnsi="標楷體" w:cs="標楷體" w:hint="eastAsia"/>
          <w:bCs/>
          <w:sz w:val="28"/>
          <w:szCs w:val="28"/>
        </w:rPr>
        <w:lastRenderedPageBreak/>
        <w:t>附表一：公立公墓收費表</w:t>
      </w:r>
    </w:p>
    <w:p w:rsidR="00765C9E" w:rsidRPr="009C7396" w:rsidRDefault="00765C9E" w:rsidP="00765C9E">
      <w:pPr>
        <w:snapToGrid w:val="0"/>
        <w:spacing w:line="360" w:lineRule="exact"/>
        <w:jc w:val="both"/>
      </w:pPr>
      <w:r w:rsidRPr="009C7396">
        <w:rPr>
          <w:rFonts w:ascii="標楷體" w:eastAsia="標楷體" w:hAnsi="標楷體" w:cs="標楷體" w:hint="eastAsia"/>
          <w:bCs/>
          <w:sz w:val="28"/>
          <w:szCs w:val="28"/>
        </w:rPr>
        <w:t>第一類、本市各區公立公墓</w:t>
      </w:r>
      <w:r w:rsidRPr="009C7396">
        <w:rPr>
          <w:rFonts w:ascii="標楷體" w:eastAsia="標楷體" w:hAnsi="標楷體" w:cs="標楷體" w:hint="eastAsia"/>
          <w:bCs/>
        </w:rPr>
        <w:t>（</w:t>
      </w:r>
      <w:r w:rsidRPr="009C7396">
        <w:rPr>
          <w:rFonts w:ascii="標楷體" w:eastAsia="標楷體" w:hAnsi="標楷體" w:cs="標楷體" w:hint="eastAsia"/>
          <w:bCs/>
          <w:sz w:val="28"/>
          <w:szCs w:val="28"/>
        </w:rPr>
        <w:t>第二類公墓除外</w:t>
      </w:r>
      <w:r w:rsidRPr="009C7396">
        <w:rPr>
          <w:rFonts w:ascii="標楷體" w:eastAsia="標楷體" w:hAnsi="標楷體" w:cs="標楷體" w:hint="eastAsia"/>
          <w:bCs/>
        </w:rPr>
        <w:t>）          （單位：新臺幣）</w:t>
      </w:r>
      <w:r w:rsidRPr="009C7396">
        <w:rPr>
          <w:rFonts w:ascii="標楷體" w:eastAsia="標楷體" w:hAnsi="標楷體" w:cs="標楷體" w:hint="eastAsia"/>
          <w:bCs/>
          <w:sz w:val="28"/>
          <w:szCs w:val="28"/>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977"/>
        <w:gridCol w:w="2977"/>
      </w:tblGrid>
      <w:tr w:rsidR="00765C9E" w:rsidRPr="009C7396" w:rsidTr="009372F8">
        <w:trPr>
          <w:trHeight w:val="394"/>
        </w:trPr>
        <w:tc>
          <w:tcPr>
            <w:tcW w:w="2835" w:type="dxa"/>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標楷體"/>
              </w:rPr>
              <w:t>類別</w:t>
            </w:r>
          </w:p>
        </w:tc>
        <w:tc>
          <w:tcPr>
            <w:tcW w:w="2977" w:type="dxa"/>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標楷體"/>
              </w:rPr>
              <w:t>面積/類型</w:t>
            </w:r>
          </w:p>
        </w:tc>
        <w:tc>
          <w:tcPr>
            <w:tcW w:w="2977" w:type="dxa"/>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標楷體" w:hint="eastAsia"/>
              </w:rPr>
              <w:t>金額</w:t>
            </w:r>
          </w:p>
        </w:tc>
      </w:tr>
      <w:tr w:rsidR="00765C9E" w:rsidRPr="009C7396" w:rsidTr="009372F8">
        <w:trPr>
          <w:cantSplit/>
          <w:trHeight w:val="394"/>
        </w:trPr>
        <w:tc>
          <w:tcPr>
            <w:tcW w:w="2835" w:type="dxa"/>
            <w:vMerge w:val="restart"/>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標楷體"/>
              </w:rPr>
              <w:t>一般公墓</w:t>
            </w:r>
          </w:p>
        </w:tc>
        <w:tc>
          <w:tcPr>
            <w:tcW w:w="2977" w:type="dxa"/>
            <w:vAlign w:val="center"/>
          </w:tcPr>
          <w:p w:rsidR="00765C9E" w:rsidRPr="009C7396" w:rsidRDefault="00765C9E" w:rsidP="009372F8">
            <w:pPr>
              <w:adjustRightInd w:val="0"/>
              <w:snapToGrid w:val="0"/>
              <w:ind w:left="108" w:hangingChars="45" w:hanging="108"/>
              <w:jc w:val="both"/>
              <w:rPr>
                <w:rFonts w:ascii="標楷體" w:eastAsia="標楷體" w:hAnsi="標楷體" w:cs="標楷體"/>
              </w:rPr>
            </w:pPr>
            <w:smartTag w:uri="urn:schemas-microsoft-com:office:smarttags" w:element="chmetcnv">
              <w:smartTagPr>
                <w:attr w:name="UnitName" w:val="平方公尺"/>
                <w:attr w:name="SourceValue" w:val="6"/>
                <w:attr w:name="HasSpace" w:val="False"/>
                <w:attr w:name="Negative" w:val="False"/>
                <w:attr w:name="NumberType" w:val="3"/>
                <w:attr w:name="TCSC" w:val="1"/>
              </w:smartTagPr>
              <w:r w:rsidRPr="009C7396">
                <w:rPr>
                  <w:rFonts w:ascii="標楷體" w:eastAsia="標楷體" w:hAnsi="標楷體" w:cs="標楷體" w:hint="eastAsia"/>
                </w:rPr>
                <w:t>六</w:t>
              </w:r>
              <w:r w:rsidRPr="009C7396">
                <w:rPr>
                  <w:rFonts w:ascii="標楷體" w:eastAsia="標楷體" w:hAnsi="標楷體" w:cs="標楷體"/>
                </w:rPr>
                <w:t>平方公尺</w:t>
              </w:r>
            </w:smartTag>
          </w:p>
        </w:tc>
        <w:tc>
          <w:tcPr>
            <w:tcW w:w="2977" w:type="dxa"/>
            <w:vAlign w:val="center"/>
          </w:tcPr>
          <w:p w:rsidR="00765C9E" w:rsidRPr="009C7396" w:rsidRDefault="00765C9E" w:rsidP="009372F8">
            <w:pPr>
              <w:adjustRightInd w:val="0"/>
              <w:snapToGrid w:val="0"/>
              <w:ind w:left="142" w:hangingChars="59" w:hanging="142"/>
              <w:jc w:val="both"/>
              <w:rPr>
                <w:rFonts w:ascii="標楷體" w:eastAsia="標楷體" w:hAnsi="標楷體" w:cs="標楷體"/>
              </w:rPr>
            </w:pPr>
            <w:r w:rsidRPr="009C7396">
              <w:rPr>
                <w:rFonts w:ascii="標楷體" w:eastAsia="標楷體" w:hAnsi="標楷體" w:cs="標楷體" w:hint="eastAsia"/>
              </w:rPr>
              <w:t>四千元</w:t>
            </w:r>
          </w:p>
        </w:tc>
      </w:tr>
      <w:tr w:rsidR="00765C9E" w:rsidRPr="009C7396" w:rsidTr="009372F8">
        <w:trPr>
          <w:cantSplit/>
          <w:trHeight w:val="394"/>
        </w:trPr>
        <w:tc>
          <w:tcPr>
            <w:tcW w:w="2835" w:type="dxa"/>
            <w:vMerge/>
            <w:vAlign w:val="center"/>
          </w:tcPr>
          <w:p w:rsidR="00765C9E" w:rsidRPr="009C7396" w:rsidRDefault="00765C9E" w:rsidP="009372F8">
            <w:pPr>
              <w:adjustRightInd w:val="0"/>
              <w:snapToGrid w:val="0"/>
              <w:jc w:val="both"/>
              <w:rPr>
                <w:rFonts w:ascii="標楷體" w:eastAsia="標楷體" w:hAnsi="標楷體" w:cs="標楷體"/>
              </w:rPr>
            </w:pPr>
          </w:p>
        </w:tc>
        <w:tc>
          <w:tcPr>
            <w:tcW w:w="2977" w:type="dxa"/>
            <w:vAlign w:val="center"/>
          </w:tcPr>
          <w:p w:rsidR="00765C9E" w:rsidRPr="009C7396" w:rsidRDefault="00765C9E" w:rsidP="009372F8">
            <w:pPr>
              <w:adjustRightInd w:val="0"/>
              <w:snapToGrid w:val="0"/>
              <w:ind w:left="108" w:hangingChars="45" w:hanging="108"/>
              <w:jc w:val="both"/>
              <w:rPr>
                <w:rFonts w:ascii="標楷體" w:eastAsia="標楷體" w:hAnsi="標楷體" w:cs="標楷體"/>
              </w:rPr>
            </w:pPr>
            <w:smartTag w:uri="urn:schemas-microsoft-com:office:smarttags" w:element="chmetcnv">
              <w:smartTagPr>
                <w:attr w:name="UnitName" w:val="平方公尺"/>
                <w:attr w:name="SourceValue" w:val="8"/>
                <w:attr w:name="HasSpace" w:val="False"/>
                <w:attr w:name="Negative" w:val="False"/>
                <w:attr w:name="NumberType" w:val="3"/>
                <w:attr w:name="TCSC" w:val="1"/>
              </w:smartTagPr>
              <w:r w:rsidRPr="009C7396">
                <w:rPr>
                  <w:rFonts w:ascii="標楷體" w:eastAsia="標楷體" w:hAnsi="標楷體" w:cs="標楷體" w:hint="eastAsia"/>
                </w:rPr>
                <w:t>八</w:t>
              </w:r>
              <w:r w:rsidRPr="009C7396">
                <w:rPr>
                  <w:rFonts w:ascii="標楷體" w:eastAsia="標楷體" w:hAnsi="標楷體" w:cs="標楷體"/>
                </w:rPr>
                <w:t>平方公尺</w:t>
              </w:r>
            </w:smartTag>
          </w:p>
        </w:tc>
        <w:tc>
          <w:tcPr>
            <w:tcW w:w="2977" w:type="dxa"/>
            <w:vAlign w:val="center"/>
          </w:tcPr>
          <w:p w:rsidR="00765C9E" w:rsidRPr="009C7396" w:rsidRDefault="00765C9E" w:rsidP="009372F8">
            <w:pPr>
              <w:adjustRightInd w:val="0"/>
              <w:snapToGrid w:val="0"/>
              <w:ind w:left="142" w:hangingChars="59" w:hanging="142"/>
              <w:jc w:val="both"/>
              <w:rPr>
                <w:rFonts w:ascii="標楷體" w:eastAsia="標楷體" w:hAnsi="標楷體" w:cs="標楷體"/>
              </w:rPr>
            </w:pPr>
            <w:r w:rsidRPr="009C7396">
              <w:rPr>
                <w:rFonts w:ascii="標楷體" w:eastAsia="標楷體" w:hAnsi="標楷體" w:cs="標楷體" w:hint="eastAsia"/>
              </w:rPr>
              <w:t>六千元</w:t>
            </w:r>
          </w:p>
        </w:tc>
      </w:tr>
      <w:tr w:rsidR="00765C9E" w:rsidRPr="009C7396" w:rsidTr="009372F8">
        <w:trPr>
          <w:cantSplit/>
          <w:trHeight w:val="394"/>
        </w:trPr>
        <w:tc>
          <w:tcPr>
            <w:tcW w:w="2835" w:type="dxa"/>
            <w:vMerge/>
            <w:vAlign w:val="center"/>
          </w:tcPr>
          <w:p w:rsidR="00765C9E" w:rsidRPr="009C7396" w:rsidRDefault="00765C9E" w:rsidP="009372F8">
            <w:pPr>
              <w:adjustRightInd w:val="0"/>
              <w:snapToGrid w:val="0"/>
              <w:jc w:val="both"/>
              <w:rPr>
                <w:rFonts w:ascii="標楷體" w:eastAsia="標楷體" w:hAnsi="標楷體" w:cs="標楷體"/>
              </w:rPr>
            </w:pPr>
          </w:p>
        </w:tc>
        <w:tc>
          <w:tcPr>
            <w:tcW w:w="2977" w:type="dxa"/>
            <w:vAlign w:val="center"/>
          </w:tcPr>
          <w:p w:rsidR="00765C9E" w:rsidRPr="009C7396" w:rsidRDefault="00765C9E" w:rsidP="009372F8">
            <w:pPr>
              <w:adjustRightInd w:val="0"/>
              <w:snapToGrid w:val="0"/>
              <w:ind w:left="108" w:hangingChars="45" w:hanging="108"/>
              <w:jc w:val="both"/>
              <w:rPr>
                <w:rFonts w:ascii="標楷體" w:eastAsia="標楷體" w:hAnsi="標楷體" w:cs="標楷體"/>
              </w:rPr>
            </w:pPr>
            <w:r w:rsidRPr="009C7396">
              <w:rPr>
                <w:rFonts w:ascii="標楷體" w:eastAsia="標楷體" w:hAnsi="標楷體" w:cs="標楷體" w:hint="eastAsia"/>
              </w:rPr>
              <w:t>十二</w:t>
            </w:r>
            <w:r w:rsidRPr="009C7396">
              <w:rPr>
                <w:rFonts w:ascii="標楷體" w:eastAsia="標楷體" w:hAnsi="標楷體" w:cs="標楷體"/>
              </w:rPr>
              <w:t>平方公尺</w:t>
            </w:r>
          </w:p>
        </w:tc>
        <w:tc>
          <w:tcPr>
            <w:tcW w:w="2977" w:type="dxa"/>
            <w:vAlign w:val="center"/>
          </w:tcPr>
          <w:p w:rsidR="00765C9E" w:rsidRPr="009C7396" w:rsidRDefault="00765C9E" w:rsidP="009372F8">
            <w:pPr>
              <w:adjustRightInd w:val="0"/>
              <w:snapToGrid w:val="0"/>
              <w:ind w:left="142" w:hangingChars="59" w:hanging="142"/>
              <w:jc w:val="both"/>
              <w:rPr>
                <w:rFonts w:ascii="標楷體" w:eastAsia="標楷體" w:hAnsi="標楷體" w:cs="標楷體"/>
              </w:rPr>
            </w:pPr>
            <w:r w:rsidRPr="009C7396">
              <w:rPr>
                <w:rFonts w:ascii="標楷體" w:eastAsia="標楷體" w:hAnsi="標楷體" w:cs="標楷體" w:hint="eastAsia"/>
              </w:rPr>
              <w:t>八千元</w:t>
            </w:r>
          </w:p>
        </w:tc>
      </w:tr>
      <w:tr w:rsidR="00765C9E" w:rsidRPr="009C7396" w:rsidTr="009372F8">
        <w:trPr>
          <w:cantSplit/>
          <w:trHeight w:val="394"/>
        </w:trPr>
        <w:tc>
          <w:tcPr>
            <w:tcW w:w="2835" w:type="dxa"/>
            <w:vMerge/>
            <w:vAlign w:val="center"/>
          </w:tcPr>
          <w:p w:rsidR="00765C9E" w:rsidRPr="009C7396" w:rsidRDefault="00765C9E" w:rsidP="009372F8">
            <w:pPr>
              <w:adjustRightInd w:val="0"/>
              <w:snapToGrid w:val="0"/>
              <w:jc w:val="both"/>
              <w:rPr>
                <w:rFonts w:ascii="標楷體" w:eastAsia="標楷體" w:hAnsi="標楷體" w:cs="標楷體"/>
              </w:rPr>
            </w:pPr>
          </w:p>
        </w:tc>
        <w:tc>
          <w:tcPr>
            <w:tcW w:w="2977" w:type="dxa"/>
            <w:vAlign w:val="center"/>
          </w:tcPr>
          <w:p w:rsidR="00765C9E" w:rsidRPr="009C7396" w:rsidRDefault="00765C9E" w:rsidP="009372F8">
            <w:pPr>
              <w:adjustRightInd w:val="0"/>
              <w:snapToGrid w:val="0"/>
              <w:ind w:left="108" w:hangingChars="45" w:hanging="108"/>
              <w:jc w:val="both"/>
              <w:rPr>
                <w:rFonts w:ascii="標楷體" w:eastAsia="標楷體" w:hAnsi="標楷體" w:cs="標楷體"/>
              </w:rPr>
            </w:pPr>
            <w:r w:rsidRPr="009C7396">
              <w:rPr>
                <w:rFonts w:ascii="標楷體" w:eastAsia="標楷體" w:hAnsi="標楷體" w:cs="標楷體" w:hint="eastAsia"/>
              </w:rPr>
              <w:t>十六</w:t>
            </w:r>
            <w:r w:rsidRPr="009C7396">
              <w:rPr>
                <w:rFonts w:ascii="標楷體" w:eastAsia="標楷體" w:hAnsi="標楷體" w:cs="標楷體"/>
              </w:rPr>
              <w:t>平方公尺</w:t>
            </w:r>
          </w:p>
        </w:tc>
        <w:tc>
          <w:tcPr>
            <w:tcW w:w="2977" w:type="dxa"/>
            <w:vAlign w:val="center"/>
          </w:tcPr>
          <w:p w:rsidR="00765C9E" w:rsidRPr="009C7396" w:rsidRDefault="00765C9E" w:rsidP="009372F8">
            <w:pPr>
              <w:adjustRightInd w:val="0"/>
              <w:snapToGrid w:val="0"/>
              <w:ind w:left="142" w:hangingChars="59" w:hanging="142"/>
              <w:jc w:val="both"/>
              <w:rPr>
                <w:rFonts w:ascii="標楷體" w:eastAsia="標楷體" w:hAnsi="標楷體" w:cs="標楷體"/>
              </w:rPr>
            </w:pPr>
            <w:r w:rsidRPr="009C7396">
              <w:rPr>
                <w:rFonts w:ascii="標楷體" w:eastAsia="標楷體" w:hAnsi="標楷體" w:cs="標楷體" w:hint="eastAsia"/>
              </w:rPr>
              <w:t>一萬元</w:t>
            </w:r>
          </w:p>
        </w:tc>
      </w:tr>
      <w:tr w:rsidR="00765C9E" w:rsidRPr="009C7396" w:rsidTr="009372F8">
        <w:trPr>
          <w:cantSplit/>
          <w:trHeight w:val="394"/>
        </w:trPr>
        <w:tc>
          <w:tcPr>
            <w:tcW w:w="2835" w:type="dxa"/>
            <w:vMerge w:val="restart"/>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標楷體"/>
              </w:rPr>
              <w:t>示範公墓</w:t>
            </w:r>
          </w:p>
        </w:tc>
        <w:tc>
          <w:tcPr>
            <w:tcW w:w="2977" w:type="dxa"/>
            <w:vAlign w:val="center"/>
          </w:tcPr>
          <w:p w:rsidR="00765C9E" w:rsidRPr="009C7396" w:rsidRDefault="00765C9E" w:rsidP="009372F8">
            <w:pPr>
              <w:adjustRightInd w:val="0"/>
              <w:snapToGrid w:val="0"/>
              <w:ind w:left="108" w:hangingChars="45" w:hanging="108"/>
              <w:jc w:val="both"/>
              <w:rPr>
                <w:rFonts w:ascii="標楷體" w:eastAsia="標楷體" w:hAnsi="標楷體" w:cs="標楷體"/>
              </w:rPr>
            </w:pPr>
            <w:smartTag w:uri="urn:schemas-microsoft-com:office:smarttags" w:element="chmetcnv">
              <w:smartTagPr>
                <w:attr w:name="TCSC" w:val="1"/>
                <w:attr w:name="NumberType" w:val="3"/>
                <w:attr w:name="Negative" w:val="False"/>
                <w:attr w:name="HasSpace" w:val="False"/>
                <w:attr w:name="SourceValue" w:val="6"/>
                <w:attr w:name="UnitName" w:val="平方公尺"/>
              </w:smartTagPr>
              <w:r w:rsidRPr="009C7396">
                <w:rPr>
                  <w:rFonts w:ascii="標楷體" w:eastAsia="標楷體" w:hAnsi="標楷體" w:cs="標楷體" w:hint="eastAsia"/>
                </w:rPr>
                <w:t>六平方公尺</w:t>
              </w:r>
            </w:smartTag>
          </w:p>
        </w:tc>
        <w:tc>
          <w:tcPr>
            <w:tcW w:w="2977" w:type="dxa"/>
            <w:vAlign w:val="center"/>
          </w:tcPr>
          <w:p w:rsidR="00765C9E" w:rsidRPr="009C7396" w:rsidRDefault="00765C9E" w:rsidP="009372F8">
            <w:pPr>
              <w:adjustRightInd w:val="0"/>
              <w:snapToGrid w:val="0"/>
              <w:ind w:left="142" w:hangingChars="59" w:hanging="142"/>
              <w:jc w:val="both"/>
              <w:rPr>
                <w:rFonts w:ascii="標楷體" w:eastAsia="標楷體" w:hAnsi="標楷體" w:cs="標楷體"/>
              </w:rPr>
            </w:pPr>
            <w:r w:rsidRPr="009C7396">
              <w:rPr>
                <w:rFonts w:ascii="標楷體" w:eastAsia="標楷體" w:hAnsi="標楷體" w:cs="標楷體" w:hint="eastAsia"/>
              </w:rPr>
              <w:t>八千元</w:t>
            </w:r>
          </w:p>
        </w:tc>
      </w:tr>
      <w:tr w:rsidR="00765C9E" w:rsidRPr="009C7396" w:rsidTr="009372F8">
        <w:trPr>
          <w:cantSplit/>
          <w:trHeight w:val="394"/>
        </w:trPr>
        <w:tc>
          <w:tcPr>
            <w:tcW w:w="2835" w:type="dxa"/>
            <w:vMerge/>
            <w:vAlign w:val="center"/>
          </w:tcPr>
          <w:p w:rsidR="00765C9E" w:rsidRPr="009C7396" w:rsidRDefault="00765C9E" w:rsidP="009372F8">
            <w:pPr>
              <w:adjustRightInd w:val="0"/>
              <w:snapToGrid w:val="0"/>
              <w:jc w:val="both"/>
              <w:rPr>
                <w:rFonts w:ascii="標楷體" w:eastAsia="標楷體" w:hAnsi="標楷體" w:cs="標楷體"/>
              </w:rPr>
            </w:pPr>
          </w:p>
        </w:tc>
        <w:tc>
          <w:tcPr>
            <w:tcW w:w="2977" w:type="dxa"/>
            <w:vAlign w:val="center"/>
          </w:tcPr>
          <w:p w:rsidR="00765C9E" w:rsidRPr="009C7396" w:rsidRDefault="00765C9E" w:rsidP="009372F8">
            <w:pPr>
              <w:adjustRightInd w:val="0"/>
              <w:snapToGrid w:val="0"/>
              <w:ind w:left="108" w:hangingChars="45" w:hanging="108"/>
              <w:jc w:val="both"/>
              <w:rPr>
                <w:rFonts w:ascii="標楷體" w:eastAsia="標楷體" w:hAnsi="標楷體" w:cs="標楷體"/>
              </w:rPr>
            </w:pPr>
            <w:smartTag w:uri="urn:schemas-microsoft-com:office:smarttags" w:element="chmetcnv">
              <w:smartTagPr>
                <w:attr w:name="TCSC" w:val="1"/>
                <w:attr w:name="NumberType" w:val="3"/>
                <w:attr w:name="Negative" w:val="False"/>
                <w:attr w:name="HasSpace" w:val="False"/>
                <w:attr w:name="SourceValue" w:val="8"/>
                <w:attr w:name="UnitName" w:val="平方公尺"/>
              </w:smartTagPr>
              <w:r w:rsidRPr="009C7396">
                <w:rPr>
                  <w:rFonts w:ascii="標楷體" w:eastAsia="標楷體" w:hAnsi="標楷體" w:cs="標楷體" w:hint="eastAsia"/>
                </w:rPr>
                <w:t>八</w:t>
              </w:r>
              <w:r w:rsidRPr="009C7396">
                <w:rPr>
                  <w:rFonts w:ascii="標楷體" w:eastAsia="標楷體" w:hAnsi="標楷體" w:cs="標楷體"/>
                </w:rPr>
                <w:t>平方公尺</w:t>
              </w:r>
            </w:smartTag>
          </w:p>
        </w:tc>
        <w:tc>
          <w:tcPr>
            <w:tcW w:w="2977" w:type="dxa"/>
            <w:vAlign w:val="center"/>
          </w:tcPr>
          <w:p w:rsidR="00765C9E" w:rsidRPr="009C7396" w:rsidRDefault="00765C9E" w:rsidP="009372F8">
            <w:pPr>
              <w:adjustRightInd w:val="0"/>
              <w:snapToGrid w:val="0"/>
              <w:ind w:left="142" w:hangingChars="59" w:hanging="142"/>
              <w:jc w:val="both"/>
              <w:rPr>
                <w:rFonts w:ascii="標楷體" w:eastAsia="標楷體" w:hAnsi="標楷體" w:cs="標楷體"/>
              </w:rPr>
            </w:pPr>
            <w:r w:rsidRPr="009C7396">
              <w:rPr>
                <w:rFonts w:ascii="標楷體" w:eastAsia="標楷體" w:hAnsi="標楷體" w:cs="標楷體" w:hint="eastAsia"/>
              </w:rPr>
              <w:t>一萬元</w:t>
            </w:r>
          </w:p>
        </w:tc>
      </w:tr>
      <w:tr w:rsidR="00765C9E" w:rsidRPr="009C7396" w:rsidTr="009372F8">
        <w:trPr>
          <w:cantSplit/>
          <w:trHeight w:val="394"/>
        </w:trPr>
        <w:tc>
          <w:tcPr>
            <w:tcW w:w="2835" w:type="dxa"/>
            <w:vMerge/>
            <w:vAlign w:val="center"/>
          </w:tcPr>
          <w:p w:rsidR="00765C9E" w:rsidRPr="009C7396" w:rsidRDefault="00765C9E" w:rsidP="009372F8">
            <w:pPr>
              <w:adjustRightInd w:val="0"/>
              <w:snapToGrid w:val="0"/>
              <w:jc w:val="both"/>
              <w:rPr>
                <w:rFonts w:ascii="標楷體" w:eastAsia="標楷體" w:hAnsi="標楷體" w:cs="標楷體"/>
              </w:rPr>
            </w:pPr>
          </w:p>
        </w:tc>
        <w:tc>
          <w:tcPr>
            <w:tcW w:w="2977" w:type="dxa"/>
            <w:vAlign w:val="center"/>
          </w:tcPr>
          <w:p w:rsidR="00765C9E" w:rsidRPr="009C7396" w:rsidRDefault="00765C9E" w:rsidP="009372F8">
            <w:pPr>
              <w:adjustRightInd w:val="0"/>
              <w:snapToGrid w:val="0"/>
              <w:ind w:left="108" w:hangingChars="45" w:hanging="108"/>
              <w:jc w:val="both"/>
              <w:rPr>
                <w:rFonts w:ascii="標楷體" w:eastAsia="標楷體" w:hAnsi="標楷體" w:cs="標楷體"/>
              </w:rPr>
            </w:pPr>
            <w:r w:rsidRPr="009C7396">
              <w:rPr>
                <w:rFonts w:ascii="標楷體" w:eastAsia="標楷體" w:hAnsi="標楷體" w:cs="標楷體" w:hint="eastAsia"/>
              </w:rPr>
              <w:t>十二</w:t>
            </w:r>
            <w:r w:rsidRPr="009C7396">
              <w:rPr>
                <w:rFonts w:ascii="標楷體" w:eastAsia="標楷體" w:hAnsi="標楷體" w:cs="標楷體"/>
              </w:rPr>
              <w:t>平方公尺</w:t>
            </w:r>
          </w:p>
        </w:tc>
        <w:tc>
          <w:tcPr>
            <w:tcW w:w="2977" w:type="dxa"/>
            <w:vAlign w:val="center"/>
          </w:tcPr>
          <w:p w:rsidR="00765C9E" w:rsidRPr="009C7396" w:rsidRDefault="00765C9E" w:rsidP="009372F8">
            <w:pPr>
              <w:adjustRightInd w:val="0"/>
              <w:snapToGrid w:val="0"/>
              <w:ind w:left="142" w:hangingChars="59" w:hanging="142"/>
              <w:jc w:val="both"/>
              <w:rPr>
                <w:rFonts w:ascii="標楷體" w:eastAsia="標楷體" w:hAnsi="標楷體" w:cs="標楷體"/>
              </w:rPr>
            </w:pPr>
            <w:r w:rsidRPr="009C7396">
              <w:rPr>
                <w:rFonts w:ascii="標楷體" w:eastAsia="標楷體" w:hAnsi="標楷體" w:cs="標楷體" w:hint="eastAsia"/>
              </w:rPr>
              <w:t>一萬二千元</w:t>
            </w:r>
          </w:p>
        </w:tc>
      </w:tr>
      <w:tr w:rsidR="00765C9E" w:rsidRPr="009C7396" w:rsidTr="009372F8">
        <w:trPr>
          <w:trHeight w:val="394"/>
        </w:trPr>
        <w:tc>
          <w:tcPr>
            <w:tcW w:w="2835" w:type="dxa"/>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標楷體"/>
              </w:rPr>
              <w:t>多元葬法示範公墓</w:t>
            </w:r>
          </w:p>
        </w:tc>
        <w:tc>
          <w:tcPr>
            <w:tcW w:w="2977" w:type="dxa"/>
            <w:vAlign w:val="center"/>
          </w:tcPr>
          <w:p w:rsidR="00765C9E" w:rsidRPr="009C7396" w:rsidRDefault="00765C9E" w:rsidP="009372F8">
            <w:pPr>
              <w:adjustRightInd w:val="0"/>
              <w:snapToGrid w:val="0"/>
              <w:ind w:left="108" w:hangingChars="45" w:hanging="108"/>
              <w:jc w:val="both"/>
              <w:rPr>
                <w:rFonts w:ascii="標楷體" w:eastAsia="標楷體" w:hAnsi="標楷體" w:cs="標楷體"/>
              </w:rPr>
            </w:pPr>
            <w:r w:rsidRPr="009C7396">
              <w:rPr>
                <w:rFonts w:ascii="標楷體" w:eastAsia="標楷體" w:hAnsi="標楷體" w:cs="標楷體" w:hint="eastAsia"/>
              </w:rPr>
              <w:t>樹葬、植存及灑葬</w:t>
            </w:r>
          </w:p>
        </w:tc>
        <w:tc>
          <w:tcPr>
            <w:tcW w:w="2977" w:type="dxa"/>
            <w:vAlign w:val="center"/>
          </w:tcPr>
          <w:p w:rsidR="00765C9E" w:rsidRPr="009C7396" w:rsidRDefault="00765C9E" w:rsidP="009372F8">
            <w:pPr>
              <w:adjustRightInd w:val="0"/>
              <w:snapToGrid w:val="0"/>
              <w:ind w:left="142" w:hangingChars="59" w:hanging="142"/>
              <w:jc w:val="both"/>
              <w:rPr>
                <w:rFonts w:ascii="標楷體" w:eastAsia="標楷體" w:hAnsi="標楷體" w:cs="標楷體"/>
                <w:dstrike/>
              </w:rPr>
            </w:pPr>
            <w:r w:rsidRPr="009C7396">
              <w:rPr>
                <w:rFonts w:ascii="標楷體" w:eastAsia="標楷體" w:hAnsi="標楷體" w:cs="標楷體" w:hint="eastAsia"/>
              </w:rPr>
              <w:t>三千元</w:t>
            </w:r>
          </w:p>
        </w:tc>
      </w:tr>
    </w:tbl>
    <w:p w:rsidR="00765C9E" w:rsidRPr="009C7396" w:rsidRDefault="00765C9E" w:rsidP="00765C9E">
      <w:pPr>
        <w:spacing w:line="280" w:lineRule="exact"/>
        <w:rPr>
          <w:rFonts w:ascii="標楷體" w:eastAsia="標楷體" w:hAnsi="標楷體"/>
        </w:rPr>
      </w:pPr>
      <w:r w:rsidRPr="009C7396">
        <w:rPr>
          <w:rFonts w:ascii="標楷體" w:eastAsia="標楷體" w:hAnsi="標楷體" w:hint="eastAsia"/>
        </w:rPr>
        <w:t>註：墓基面積超過八平方公尺者，應依殯葬管理條例第二十六條規定辦理。</w:t>
      </w:r>
    </w:p>
    <w:p w:rsidR="00765C9E" w:rsidRPr="009C7396" w:rsidRDefault="00765C9E" w:rsidP="00765C9E">
      <w:pPr>
        <w:spacing w:line="280" w:lineRule="exact"/>
        <w:rPr>
          <w:rFonts w:eastAsia="標楷體"/>
          <w:sz w:val="32"/>
        </w:rPr>
      </w:pPr>
    </w:p>
    <w:p w:rsidR="00765C9E" w:rsidRPr="009C7396" w:rsidRDefault="00765C9E" w:rsidP="00765C9E">
      <w:pPr>
        <w:spacing w:line="400" w:lineRule="exact"/>
        <w:ind w:leftChars="1" w:left="2049" w:hangingChars="731" w:hanging="2047"/>
        <w:jc w:val="both"/>
        <w:rPr>
          <w:rFonts w:ascii="標楷體" w:eastAsia="標楷體" w:hAnsi="標楷體" w:cs="標楷體"/>
          <w:bCs/>
        </w:rPr>
      </w:pPr>
      <w:r w:rsidRPr="009C7396">
        <w:rPr>
          <w:rFonts w:ascii="標楷體" w:eastAsia="標楷體" w:hAnsi="標楷體" w:cs="標楷體" w:hint="eastAsia"/>
          <w:bCs/>
          <w:sz w:val="28"/>
          <w:szCs w:val="28"/>
        </w:rPr>
        <w:t xml:space="preserve">二、第二類公墓                                     </w:t>
      </w:r>
      <w:r w:rsidRPr="009C7396">
        <w:rPr>
          <w:rFonts w:ascii="標楷體" w:eastAsia="標楷體" w:hAnsi="標楷體" w:cs="標楷體" w:hint="eastAsia"/>
          <w:bCs/>
        </w:rPr>
        <w:t>（單位：新臺幣）</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977"/>
        <w:gridCol w:w="2977"/>
      </w:tblGrid>
      <w:tr w:rsidR="00765C9E" w:rsidRPr="009C7396" w:rsidTr="009372F8">
        <w:trPr>
          <w:trHeight w:val="425"/>
        </w:trPr>
        <w:tc>
          <w:tcPr>
            <w:tcW w:w="2835" w:type="dxa"/>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標楷體"/>
              </w:rPr>
              <w:t>類別</w:t>
            </w:r>
          </w:p>
        </w:tc>
        <w:tc>
          <w:tcPr>
            <w:tcW w:w="2977" w:type="dxa"/>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標楷體"/>
              </w:rPr>
              <w:t>面積/類型</w:t>
            </w:r>
          </w:p>
        </w:tc>
        <w:tc>
          <w:tcPr>
            <w:tcW w:w="2977" w:type="dxa"/>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標楷體" w:hint="eastAsia"/>
              </w:rPr>
              <w:t>金額</w:t>
            </w:r>
          </w:p>
        </w:tc>
      </w:tr>
      <w:tr w:rsidR="00765C9E" w:rsidRPr="009C7396" w:rsidTr="009372F8">
        <w:trPr>
          <w:cantSplit/>
          <w:trHeight w:val="417"/>
        </w:trPr>
        <w:tc>
          <w:tcPr>
            <w:tcW w:w="2835" w:type="dxa"/>
            <w:vMerge w:val="restart"/>
            <w:vAlign w:val="center"/>
          </w:tcPr>
          <w:p w:rsidR="00765C9E" w:rsidRPr="009C7396" w:rsidRDefault="00765C9E" w:rsidP="009372F8">
            <w:pPr>
              <w:widowControl/>
              <w:adjustRightInd w:val="0"/>
              <w:snapToGrid w:val="0"/>
              <w:jc w:val="both"/>
              <w:rPr>
                <w:rFonts w:ascii="標楷體" w:eastAsia="標楷體" w:hAnsi="標楷體" w:cs="標楷體"/>
              </w:rPr>
            </w:pPr>
            <w:r w:rsidRPr="009C7396">
              <w:rPr>
                <w:rFonts w:ascii="標楷體" w:eastAsia="標楷體" w:hAnsi="標楷體" w:cs="標楷體" w:hint="eastAsia"/>
                <w:bCs/>
              </w:rPr>
              <w:t>臺中市立</w:t>
            </w:r>
            <w:r w:rsidRPr="009C7396">
              <w:rPr>
                <w:rFonts w:ascii="標楷體" w:eastAsia="標楷體" w:hAnsi="標楷體" w:cs="新細明體" w:hint="eastAsia"/>
                <w:kern w:val="0"/>
              </w:rPr>
              <w:t>大肚山公墓(未規劃墓基)</w:t>
            </w:r>
          </w:p>
        </w:tc>
        <w:tc>
          <w:tcPr>
            <w:tcW w:w="2977" w:type="dxa"/>
            <w:vAlign w:val="center"/>
          </w:tcPr>
          <w:p w:rsidR="00765C9E" w:rsidRPr="009C7396" w:rsidRDefault="00765C9E" w:rsidP="009372F8">
            <w:pPr>
              <w:widowControl/>
              <w:adjustRightInd w:val="0"/>
              <w:snapToGrid w:val="0"/>
              <w:jc w:val="both"/>
              <w:rPr>
                <w:rFonts w:ascii="標楷體" w:eastAsia="標楷體" w:hAnsi="標楷體" w:cs="新細明體"/>
                <w:kern w:val="0"/>
              </w:rPr>
            </w:pPr>
            <w:r w:rsidRPr="009C7396">
              <w:rPr>
                <w:rFonts w:ascii="標楷體" w:eastAsia="標楷體" w:hAnsi="標楷體" w:cs="新細明體" w:hint="eastAsia"/>
                <w:kern w:val="0"/>
              </w:rPr>
              <w:t>六</w:t>
            </w:r>
            <w:r w:rsidRPr="009C7396">
              <w:rPr>
                <w:rFonts w:ascii="標楷體" w:eastAsia="標楷體" w:hAnsi="標楷體" w:cs="新細明體"/>
                <w:kern w:val="0"/>
              </w:rPr>
              <w:t>平方公尺</w:t>
            </w:r>
            <w:r w:rsidRPr="009C7396">
              <w:rPr>
                <w:rFonts w:ascii="標楷體" w:eastAsia="標楷體" w:hAnsi="標楷體" w:cs="新細明體" w:hint="eastAsia"/>
                <w:kern w:val="0"/>
              </w:rPr>
              <w:t>以內</w:t>
            </w:r>
          </w:p>
        </w:tc>
        <w:tc>
          <w:tcPr>
            <w:tcW w:w="2977" w:type="dxa"/>
            <w:vAlign w:val="center"/>
          </w:tcPr>
          <w:p w:rsidR="00765C9E" w:rsidRPr="009C7396" w:rsidRDefault="00765C9E" w:rsidP="009372F8">
            <w:pPr>
              <w:widowControl/>
              <w:adjustRightInd w:val="0"/>
              <w:snapToGrid w:val="0"/>
              <w:jc w:val="both"/>
              <w:rPr>
                <w:rFonts w:ascii="標楷體" w:eastAsia="標楷體" w:hAnsi="標楷體" w:cs="新細明體"/>
                <w:kern w:val="0"/>
              </w:rPr>
            </w:pPr>
            <w:r w:rsidRPr="009C7396">
              <w:rPr>
                <w:rFonts w:ascii="標楷體" w:eastAsia="標楷體" w:hAnsi="標楷體" w:cs="新細明體" w:hint="eastAsia"/>
                <w:kern w:val="0"/>
              </w:rPr>
              <w:t>八千</w:t>
            </w:r>
            <w:r w:rsidRPr="009C7396">
              <w:rPr>
                <w:rFonts w:ascii="標楷體" w:eastAsia="標楷體" w:hAnsi="標楷體" w:cs="標楷體" w:hint="eastAsia"/>
              </w:rPr>
              <w:t>元</w:t>
            </w:r>
          </w:p>
        </w:tc>
      </w:tr>
      <w:tr w:rsidR="00765C9E" w:rsidRPr="009C7396" w:rsidTr="009372F8">
        <w:trPr>
          <w:cantSplit/>
          <w:trHeight w:val="408"/>
        </w:trPr>
        <w:tc>
          <w:tcPr>
            <w:tcW w:w="2835" w:type="dxa"/>
            <w:vMerge/>
            <w:vAlign w:val="center"/>
          </w:tcPr>
          <w:p w:rsidR="00765C9E" w:rsidRPr="009C7396" w:rsidRDefault="00765C9E" w:rsidP="009372F8">
            <w:pPr>
              <w:adjustRightInd w:val="0"/>
              <w:snapToGrid w:val="0"/>
              <w:jc w:val="both"/>
              <w:rPr>
                <w:rFonts w:ascii="標楷體" w:eastAsia="標楷體" w:hAnsi="標楷體" w:cs="標楷體"/>
              </w:rPr>
            </w:pPr>
          </w:p>
        </w:tc>
        <w:tc>
          <w:tcPr>
            <w:tcW w:w="2977" w:type="dxa"/>
            <w:vAlign w:val="center"/>
          </w:tcPr>
          <w:p w:rsidR="00765C9E" w:rsidRPr="009C7396" w:rsidRDefault="00765C9E" w:rsidP="009372F8">
            <w:pPr>
              <w:widowControl/>
              <w:adjustRightInd w:val="0"/>
              <w:snapToGrid w:val="0"/>
              <w:jc w:val="both"/>
              <w:rPr>
                <w:rFonts w:ascii="標楷體" w:eastAsia="標楷體" w:hAnsi="標楷體" w:cs="新細明體"/>
                <w:kern w:val="0"/>
              </w:rPr>
            </w:pPr>
            <w:r w:rsidRPr="009C7396">
              <w:rPr>
                <w:rFonts w:ascii="標楷體" w:eastAsia="標楷體" w:hAnsi="標楷體" w:cs="新細明體" w:hint="eastAsia"/>
                <w:kern w:val="0"/>
              </w:rPr>
              <w:t>八</w:t>
            </w:r>
            <w:r w:rsidRPr="009C7396">
              <w:rPr>
                <w:rFonts w:ascii="標楷體" w:eastAsia="標楷體" w:hAnsi="標楷體" w:cs="新細明體"/>
                <w:kern w:val="0"/>
              </w:rPr>
              <w:t>平方</w:t>
            </w:r>
            <w:r w:rsidRPr="009C7396">
              <w:rPr>
                <w:rFonts w:ascii="標楷體" w:eastAsia="標楷體" w:hAnsi="標楷體" w:cs="新細明體" w:hint="eastAsia"/>
                <w:kern w:val="0"/>
              </w:rPr>
              <w:t>公尺</w:t>
            </w:r>
          </w:p>
        </w:tc>
        <w:tc>
          <w:tcPr>
            <w:tcW w:w="2977" w:type="dxa"/>
            <w:vAlign w:val="center"/>
          </w:tcPr>
          <w:p w:rsidR="00765C9E" w:rsidRPr="009C7396" w:rsidRDefault="00765C9E" w:rsidP="009372F8">
            <w:pPr>
              <w:widowControl/>
              <w:adjustRightInd w:val="0"/>
              <w:snapToGrid w:val="0"/>
              <w:jc w:val="both"/>
              <w:rPr>
                <w:rFonts w:ascii="標楷體" w:eastAsia="標楷體" w:hAnsi="標楷體" w:cs="新細明體"/>
                <w:kern w:val="0"/>
              </w:rPr>
            </w:pPr>
            <w:r w:rsidRPr="009C7396">
              <w:rPr>
                <w:rFonts w:ascii="標楷體" w:eastAsia="標楷體" w:hAnsi="標楷體" w:cs="新細明體" w:hint="eastAsia"/>
                <w:kern w:val="0"/>
              </w:rPr>
              <w:t>二萬伍千</w:t>
            </w:r>
            <w:r w:rsidRPr="009C7396">
              <w:rPr>
                <w:rFonts w:ascii="標楷體" w:eastAsia="標楷體" w:hAnsi="標楷體" w:cs="標楷體" w:hint="eastAsia"/>
              </w:rPr>
              <w:t>元</w:t>
            </w:r>
          </w:p>
        </w:tc>
      </w:tr>
      <w:tr w:rsidR="00765C9E" w:rsidRPr="009C7396" w:rsidTr="009372F8">
        <w:trPr>
          <w:cantSplit/>
          <w:trHeight w:val="394"/>
        </w:trPr>
        <w:tc>
          <w:tcPr>
            <w:tcW w:w="2835" w:type="dxa"/>
            <w:vMerge/>
            <w:vAlign w:val="center"/>
          </w:tcPr>
          <w:p w:rsidR="00765C9E" w:rsidRPr="009C7396" w:rsidRDefault="00765C9E" w:rsidP="009372F8">
            <w:pPr>
              <w:adjustRightInd w:val="0"/>
              <w:snapToGrid w:val="0"/>
              <w:jc w:val="both"/>
              <w:rPr>
                <w:rFonts w:ascii="標楷體" w:eastAsia="標楷體" w:hAnsi="標楷體" w:cs="標楷體"/>
              </w:rPr>
            </w:pPr>
          </w:p>
        </w:tc>
        <w:tc>
          <w:tcPr>
            <w:tcW w:w="2977" w:type="dxa"/>
            <w:tcBorders>
              <w:top w:val="single" w:sz="4" w:space="0" w:color="auto"/>
              <w:left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新細明體"/>
                <w:kern w:val="0"/>
              </w:rPr>
            </w:pPr>
            <w:r w:rsidRPr="009C7396">
              <w:rPr>
                <w:rFonts w:ascii="標楷體" w:eastAsia="標楷體" w:hAnsi="標楷體" w:cs="新細明體" w:hint="eastAsia"/>
                <w:kern w:val="0"/>
              </w:rPr>
              <w:t>十</w:t>
            </w:r>
            <w:r w:rsidRPr="009C7396">
              <w:rPr>
                <w:rFonts w:ascii="標楷體" w:eastAsia="標楷體" w:hAnsi="標楷體" w:cs="標楷體" w:hint="eastAsia"/>
              </w:rPr>
              <w:t>二</w:t>
            </w:r>
            <w:r w:rsidRPr="009C7396">
              <w:rPr>
                <w:rFonts w:ascii="標楷體" w:eastAsia="標楷體" w:hAnsi="標楷體" w:cs="新細明體"/>
                <w:kern w:val="0"/>
              </w:rPr>
              <w:t>平方</w:t>
            </w:r>
            <w:r w:rsidRPr="009C7396">
              <w:rPr>
                <w:rFonts w:ascii="標楷體" w:eastAsia="標楷體" w:hAnsi="標楷體" w:cs="新細明體" w:hint="eastAsia"/>
                <w:kern w:val="0"/>
              </w:rPr>
              <w:t>公尺</w:t>
            </w:r>
          </w:p>
        </w:tc>
        <w:tc>
          <w:tcPr>
            <w:tcW w:w="2977" w:type="dxa"/>
            <w:tcBorders>
              <w:top w:val="single" w:sz="4" w:space="0" w:color="auto"/>
              <w:left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新細明體"/>
                <w:kern w:val="0"/>
              </w:rPr>
            </w:pPr>
            <w:r w:rsidRPr="009C7396">
              <w:rPr>
                <w:rFonts w:ascii="標楷體" w:eastAsia="標楷體" w:hAnsi="標楷體" w:cs="新細明體" w:hint="eastAsia"/>
                <w:kern w:val="0"/>
              </w:rPr>
              <w:t>四萬</w:t>
            </w:r>
            <w:r w:rsidRPr="009C7396">
              <w:rPr>
                <w:rFonts w:ascii="標楷體" w:eastAsia="標楷體" w:hAnsi="標楷體" w:cs="標楷體" w:hint="eastAsia"/>
              </w:rPr>
              <w:t>元</w:t>
            </w:r>
          </w:p>
        </w:tc>
      </w:tr>
      <w:tr w:rsidR="00765C9E" w:rsidRPr="009C7396" w:rsidTr="009372F8">
        <w:trPr>
          <w:cantSplit/>
          <w:trHeight w:val="413"/>
        </w:trPr>
        <w:tc>
          <w:tcPr>
            <w:tcW w:w="2835" w:type="dxa"/>
            <w:vMerge/>
            <w:vAlign w:val="center"/>
          </w:tcPr>
          <w:p w:rsidR="00765C9E" w:rsidRPr="009C7396" w:rsidRDefault="00765C9E" w:rsidP="009372F8">
            <w:pPr>
              <w:adjustRightInd w:val="0"/>
              <w:snapToGrid w:val="0"/>
              <w:jc w:val="both"/>
              <w:rPr>
                <w:rFonts w:ascii="標楷體" w:eastAsia="標楷體" w:hAnsi="標楷體" w:cs="標楷體"/>
              </w:rPr>
            </w:pPr>
          </w:p>
        </w:tc>
        <w:tc>
          <w:tcPr>
            <w:tcW w:w="2977" w:type="dxa"/>
            <w:tcBorders>
              <w:top w:val="single" w:sz="4" w:space="0" w:color="auto"/>
              <w:right w:val="single" w:sz="4" w:space="0" w:color="auto"/>
            </w:tcBorders>
            <w:vAlign w:val="center"/>
          </w:tcPr>
          <w:p w:rsidR="00765C9E" w:rsidRPr="009C7396" w:rsidRDefault="00765C9E" w:rsidP="009372F8">
            <w:pPr>
              <w:widowControl/>
              <w:adjustRightInd w:val="0"/>
              <w:snapToGrid w:val="0"/>
              <w:jc w:val="both"/>
              <w:rPr>
                <w:rFonts w:ascii="標楷體" w:eastAsia="標楷體" w:hAnsi="標楷體" w:cs="新細明體"/>
                <w:kern w:val="0"/>
              </w:rPr>
            </w:pPr>
            <w:r w:rsidRPr="009C7396">
              <w:rPr>
                <w:rFonts w:ascii="標楷體" w:eastAsia="標楷體" w:hAnsi="標楷體" w:cs="新細明體" w:hint="eastAsia"/>
                <w:kern w:val="0"/>
              </w:rPr>
              <w:t>十六</w:t>
            </w:r>
            <w:r w:rsidRPr="009C7396">
              <w:rPr>
                <w:rFonts w:ascii="標楷體" w:eastAsia="標楷體" w:hAnsi="標楷體" w:cs="新細明體"/>
                <w:kern w:val="0"/>
              </w:rPr>
              <w:t>平方</w:t>
            </w:r>
            <w:r w:rsidRPr="009C7396">
              <w:rPr>
                <w:rFonts w:ascii="標楷體" w:eastAsia="標楷體" w:hAnsi="標楷體" w:cs="新細明體" w:hint="eastAsia"/>
                <w:kern w:val="0"/>
              </w:rPr>
              <w:t>公尺</w:t>
            </w:r>
          </w:p>
        </w:tc>
        <w:tc>
          <w:tcPr>
            <w:tcW w:w="2977" w:type="dxa"/>
            <w:tcBorders>
              <w:top w:val="single" w:sz="4" w:space="0" w:color="auto"/>
              <w:left w:val="single" w:sz="4" w:space="0" w:color="auto"/>
              <w:right w:val="single" w:sz="4" w:space="0" w:color="auto"/>
            </w:tcBorders>
            <w:vAlign w:val="center"/>
          </w:tcPr>
          <w:p w:rsidR="00765C9E" w:rsidRPr="009C7396" w:rsidRDefault="00765C9E" w:rsidP="009372F8">
            <w:pPr>
              <w:widowControl/>
              <w:adjustRightInd w:val="0"/>
              <w:snapToGrid w:val="0"/>
              <w:jc w:val="both"/>
              <w:rPr>
                <w:rFonts w:ascii="標楷體" w:eastAsia="標楷體" w:hAnsi="標楷體" w:cs="新細明體"/>
                <w:kern w:val="0"/>
              </w:rPr>
            </w:pPr>
            <w:r w:rsidRPr="009C7396">
              <w:rPr>
                <w:rFonts w:ascii="標楷體" w:eastAsia="標楷體" w:hAnsi="標楷體" w:cs="新細明體" w:hint="eastAsia"/>
                <w:kern w:val="0"/>
              </w:rPr>
              <w:t>五萬</w:t>
            </w:r>
            <w:r w:rsidRPr="009C7396">
              <w:rPr>
                <w:rFonts w:ascii="標楷體" w:eastAsia="標楷體" w:hAnsi="標楷體" w:cs="標楷體" w:hint="eastAsia"/>
              </w:rPr>
              <w:t>元</w:t>
            </w:r>
          </w:p>
        </w:tc>
      </w:tr>
      <w:tr w:rsidR="00765C9E" w:rsidRPr="009C7396" w:rsidTr="009372F8">
        <w:trPr>
          <w:cantSplit/>
          <w:trHeight w:val="418"/>
        </w:trPr>
        <w:tc>
          <w:tcPr>
            <w:tcW w:w="2835" w:type="dxa"/>
            <w:tcBorders>
              <w:top w:val="single" w:sz="4" w:space="0" w:color="auto"/>
              <w:left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標楷體" w:hint="eastAsia"/>
                <w:bCs/>
              </w:rPr>
              <w:t>太平區第一花園公墓</w:t>
            </w:r>
          </w:p>
        </w:tc>
        <w:tc>
          <w:tcPr>
            <w:tcW w:w="2977" w:type="dxa"/>
            <w:tcBorders>
              <w:top w:val="single" w:sz="4" w:space="0" w:color="auto"/>
              <w:left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新細明體" w:hint="eastAsia"/>
                <w:kern w:val="0"/>
              </w:rPr>
              <w:t>八</w:t>
            </w:r>
            <w:r w:rsidRPr="009C7396">
              <w:rPr>
                <w:rFonts w:ascii="標楷體" w:eastAsia="標楷體" w:hAnsi="標楷體" w:cs="新細明體"/>
                <w:kern w:val="0"/>
              </w:rPr>
              <w:t>平方</w:t>
            </w:r>
            <w:r w:rsidRPr="009C7396">
              <w:rPr>
                <w:rFonts w:ascii="標楷體" w:eastAsia="標楷體" w:hAnsi="標楷體" w:cs="新細明體" w:hint="eastAsia"/>
                <w:kern w:val="0"/>
              </w:rPr>
              <w:t>公尺</w:t>
            </w:r>
          </w:p>
        </w:tc>
        <w:tc>
          <w:tcPr>
            <w:tcW w:w="2977" w:type="dxa"/>
            <w:tcBorders>
              <w:top w:val="single" w:sz="4" w:space="0" w:color="auto"/>
              <w:left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hint="eastAsia"/>
              </w:rPr>
              <w:t>二萬五千</w:t>
            </w:r>
            <w:r w:rsidRPr="009C7396">
              <w:rPr>
                <w:rFonts w:ascii="標楷體" w:eastAsia="標楷體" w:hAnsi="標楷體" w:cs="標楷體" w:hint="eastAsia"/>
              </w:rPr>
              <w:t>元</w:t>
            </w:r>
          </w:p>
        </w:tc>
      </w:tr>
      <w:tr w:rsidR="00765C9E" w:rsidRPr="009C7396" w:rsidTr="009372F8">
        <w:trPr>
          <w:cantSplit/>
          <w:trHeight w:val="410"/>
        </w:trPr>
        <w:tc>
          <w:tcPr>
            <w:tcW w:w="2835" w:type="dxa"/>
            <w:tcBorders>
              <w:top w:val="single" w:sz="4" w:space="0" w:color="auto"/>
              <w:left w:val="single" w:sz="4" w:space="0" w:color="auto"/>
              <w:bottom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bCs/>
              </w:rPr>
            </w:pPr>
            <w:r w:rsidRPr="009C7396">
              <w:rPr>
                <w:rFonts w:ascii="標楷體" w:eastAsia="標楷體" w:hAnsi="標楷體" w:cs="標楷體" w:hint="eastAsia"/>
                <w:bCs/>
              </w:rPr>
              <w:t>豐原區第十二公墓</w:t>
            </w:r>
          </w:p>
        </w:tc>
        <w:tc>
          <w:tcPr>
            <w:tcW w:w="2977" w:type="dxa"/>
            <w:tcBorders>
              <w:top w:val="single" w:sz="4" w:space="0" w:color="auto"/>
              <w:left w:val="single" w:sz="4" w:space="0" w:color="auto"/>
              <w:bottom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新細明體"/>
                <w:kern w:val="0"/>
              </w:rPr>
            </w:pPr>
            <w:r w:rsidRPr="009C7396">
              <w:rPr>
                <w:rFonts w:ascii="標楷體" w:eastAsia="標楷體" w:hAnsi="標楷體" w:cs="新細明體" w:hint="eastAsia"/>
                <w:kern w:val="0"/>
              </w:rPr>
              <w:t>八</w:t>
            </w:r>
            <w:r w:rsidRPr="009C7396">
              <w:rPr>
                <w:rFonts w:ascii="標楷體" w:eastAsia="標楷體" w:hAnsi="標楷體" w:cs="新細明體"/>
                <w:kern w:val="0"/>
              </w:rPr>
              <w:t>平方</w:t>
            </w:r>
            <w:r w:rsidRPr="009C7396">
              <w:rPr>
                <w:rFonts w:ascii="標楷體" w:eastAsia="標楷體" w:hAnsi="標楷體" w:cs="新細明體" w:hint="eastAsia"/>
                <w:kern w:val="0"/>
              </w:rPr>
              <w:t>公尺/單棺</w:t>
            </w:r>
          </w:p>
        </w:tc>
        <w:tc>
          <w:tcPr>
            <w:tcW w:w="2977" w:type="dxa"/>
            <w:tcBorders>
              <w:top w:val="single" w:sz="4" w:space="0" w:color="auto"/>
              <w:left w:val="single" w:sz="4" w:space="0" w:color="auto"/>
              <w:bottom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rPr>
            </w:pPr>
            <w:r w:rsidRPr="009C7396">
              <w:rPr>
                <w:rFonts w:ascii="標楷體" w:eastAsia="標楷體" w:hAnsi="標楷體" w:hint="eastAsia"/>
              </w:rPr>
              <w:t>二萬四千元</w:t>
            </w:r>
          </w:p>
        </w:tc>
      </w:tr>
      <w:tr w:rsidR="00765C9E" w:rsidRPr="009C7396" w:rsidTr="009372F8">
        <w:trPr>
          <w:cantSplit/>
          <w:trHeight w:val="417"/>
        </w:trPr>
        <w:tc>
          <w:tcPr>
            <w:tcW w:w="2835" w:type="dxa"/>
            <w:tcBorders>
              <w:top w:val="single" w:sz="4" w:space="0" w:color="auto"/>
              <w:left w:val="single" w:sz="4" w:space="0" w:color="auto"/>
              <w:bottom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bCs/>
              </w:rPr>
            </w:pPr>
            <w:r w:rsidRPr="009C7396">
              <w:rPr>
                <w:rFonts w:ascii="標楷體" w:eastAsia="標楷體" w:hAnsi="標楷體" w:cs="標楷體" w:hint="eastAsia"/>
                <w:bCs/>
              </w:rPr>
              <w:t>清水區示範公墓</w:t>
            </w:r>
          </w:p>
        </w:tc>
        <w:tc>
          <w:tcPr>
            <w:tcW w:w="2977" w:type="dxa"/>
            <w:tcBorders>
              <w:top w:val="single" w:sz="4" w:space="0" w:color="auto"/>
              <w:left w:val="single" w:sz="4" w:space="0" w:color="auto"/>
              <w:bottom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新細明體"/>
                <w:kern w:val="0"/>
              </w:rPr>
            </w:pPr>
            <w:r w:rsidRPr="009C7396">
              <w:rPr>
                <w:rFonts w:ascii="標楷體" w:eastAsia="標楷體" w:hAnsi="標楷體" w:cs="新細明體" w:hint="eastAsia"/>
                <w:kern w:val="0"/>
              </w:rPr>
              <w:t>八</w:t>
            </w:r>
            <w:r w:rsidRPr="009C7396">
              <w:rPr>
                <w:rFonts w:ascii="標楷體" w:eastAsia="標楷體" w:hAnsi="標楷體" w:cs="新細明體"/>
                <w:kern w:val="0"/>
              </w:rPr>
              <w:t>平方</w:t>
            </w:r>
            <w:r w:rsidRPr="009C7396">
              <w:rPr>
                <w:rFonts w:ascii="標楷體" w:eastAsia="標楷體" w:hAnsi="標楷體" w:cs="新細明體" w:hint="eastAsia"/>
                <w:kern w:val="0"/>
              </w:rPr>
              <w:t>公尺</w:t>
            </w:r>
          </w:p>
        </w:tc>
        <w:tc>
          <w:tcPr>
            <w:tcW w:w="2977" w:type="dxa"/>
            <w:tcBorders>
              <w:top w:val="single" w:sz="4" w:space="0" w:color="auto"/>
              <w:left w:val="single" w:sz="4" w:space="0" w:color="auto"/>
              <w:bottom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rPr>
            </w:pPr>
            <w:r w:rsidRPr="009C7396">
              <w:rPr>
                <w:rFonts w:ascii="標楷體" w:eastAsia="標楷體" w:hAnsi="標楷體" w:hint="eastAsia"/>
              </w:rPr>
              <w:t>二萬元</w:t>
            </w:r>
          </w:p>
        </w:tc>
      </w:tr>
      <w:tr w:rsidR="00765C9E" w:rsidRPr="009C7396" w:rsidTr="009372F8">
        <w:trPr>
          <w:cantSplit/>
          <w:trHeight w:val="720"/>
        </w:trPr>
        <w:tc>
          <w:tcPr>
            <w:tcW w:w="2835" w:type="dxa"/>
            <w:tcBorders>
              <w:top w:val="single" w:sz="4" w:space="0" w:color="auto"/>
              <w:left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標楷體" w:hint="eastAsia"/>
                <w:bCs/>
              </w:rPr>
              <w:t>烏日區示範公墓</w:t>
            </w:r>
          </w:p>
        </w:tc>
        <w:tc>
          <w:tcPr>
            <w:tcW w:w="2977" w:type="dxa"/>
            <w:tcBorders>
              <w:top w:val="single" w:sz="4" w:space="0" w:color="auto"/>
              <w:left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新細明體" w:hint="eastAsia"/>
                <w:kern w:val="0"/>
              </w:rPr>
              <w:t>七</w:t>
            </w:r>
            <w:r w:rsidRPr="009C7396">
              <w:rPr>
                <w:rFonts w:ascii="標楷體" w:eastAsia="標楷體" w:hAnsi="標楷體" w:cs="新細明體"/>
                <w:kern w:val="0"/>
              </w:rPr>
              <w:t>平方</w:t>
            </w:r>
            <w:r w:rsidRPr="009C7396">
              <w:rPr>
                <w:rFonts w:ascii="標楷體" w:eastAsia="標楷體" w:hAnsi="標楷體" w:cs="新細明體" w:hint="eastAsia"/>
                <w:kern w:val="0"/>
              </w:rPr>
              <w:t>公尺/</w:t>
            </w:r>
            <w:r w:rsidRPr="009C7396">
              <w:rPr>
                <w:rFonts w:ascii="標楷體" w:eastAsia="標楷體" w:hAnsi="標楷體" w:hint="eastAsia"/>
              </w:rPr>
              <w:t>忠、孝、仁、愛各區（一～六號）</w:t>
            </w:r>
          </w:p>
        </w:tc>
        <w:tc>
          <w:tcPr>
            <w:tcW w:w="2977" w:type="dxa"/>
            <w:tcBorders>
              <w:top w:val="single" w:sz="4" w:space="0" w:color="auto"/>
              <w:left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hint="eastAsia"/>
              </w:rPr>
              <w:t>一萬六千</w:t>
            </w:r>
            <w:r w:rsidRPr="009C7396">
              <w:rPr>
                <w:rFonts w:ascii="標楷體" w:eastAsia="標楷體" w:hAnsi="標楷體" w:cs="標楷體" w:hint="eastAsia"/>
              </w:rPr>
              <w:t>元</w:t>
            </w:r>
          </w:p>
        </w:tc>
      </w:tr>
      <w:tr w:rsidR="00765C9E" w:rsidRPr="009C7396" w:rsidTr="009372F8">
        <w:trPr>
          <w:cantSplit/>
          <w:trHeight w:val="391"/>
        </w:trPr>
        <w:tc>
          <w:tcPr>
            <w:tcW w:w="2835" w:type="dxa"/>
            <w:vMerge w:val="restart"/>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標楷體" w:hint="eastAsia"/>
              </w:rPr>
              <w:t>大甲區公園化</w:t>
            </w:r>
            <w:r w:rsidRPr="009C7396">
              <w:rPr>
                <w:rFonts w:ascii="標楷體" w:eastAsia="標楷體" w:hAnsi="標楷體" w:cs="標楷體"/>
              </w:rPr>
              <w:t>公墓</w:t>
            </w:r>
          </w:p>
        </w:tc>
        <w:tc>
          <w:tcPr>
            <w:tcW w:w="2977" w:type="dxa"/>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標楷體" w:hint="eastAsia"/>
              </w:rPr>
              <w:t>八</w:t>
            </w:r>
            <w:r w:rsidRPr="009C7396">
              <w:rPr>
                <w:rFonts w:ascii="標楷體" w:eastAsia="標楷體" w:hAnsi="標楷體" w:cs="標楷體"/>
              </w:rPr>
              <w:t>平方公尺</w:t>
            </w:r>
            <w:r w:rsidRPr="009C7396">
              <w:rPr>
                <w:rFonts w:ascii="標楷體" w:eastAsia="標楷體" w:hAnsi="標楷體" w:cs="標楷體" w:hint="eastAsia"/>
              </w:rPr>
              <w:t>/</w:t>
            </w:r>
            <w:r w:rsidRPr="009C7396">
              <w:rPr>
                <w:rFonts w:ascii="標楷體" w:eastAsia="標楷體" w:hAnsi="標楷體" w:cs="標楷體"/>
              </w:rPr>
              <w:t xml:space="preserve"> </w:t>
            </w:r>
            <w:r w:rsidRPr="009C7396">
              <w:rPr>
                <w:rFonts w:ascii="標楷體" w:eastAsia="標楷體" w:hAnsi="標楷體" w:cs="標楷體" w:hint="eastAsia"/>
              </w:rPr>
              <w:t>丙區</w:t>
            </w:r>
          </w:p>
        </w:tc>
        <w:tc>
          <w:tcPr>
            <w:tcW w:w="2977" w:type="dxa"/>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標楷體" w:hint="eastAsia"/>
              </w:rPr>
              <w:t>一萬三千元</w:t>
            </w:r>
          </w:p>
        </w:tc>
      </w:tr>
      <w:tr w:rsidR="00765C9E" w:rsidRPr="009C7396" w:rsidTr="009372F8">
        <w:trPr>
          <w:cantSplit/>
          <w:trHeight w:val="411"/>
        </w:trPr>
        <w:tc>
          <w:tcPr>
            <w:tcW w:w="2835" w:type="dxa"/>
            <w:vMerge/>
            <w:vAlign w:val="center"/>
          </w:tcPr>
          <w:p w:rsidR="00765C9E" w:rsidRPr="009C7396" w:rsidRDefault="00765C9E" w:rsidP="009372F8">
            <w:pPr>
              <w:adjustRightInd w:val="0"/>
              <w:snapToGrid w:val="0"/>
              <w:jc w:val="both"/>
              <w:rPr>
                <w:rFonts w:ascii="標楷體" w:eastAsia="標楷體" w:hAnsi="標楷體" w:cs="標楷體"/>
              </w:rPr>
            </w:pPr>
          </w:p>
        </w:tc>
        <w:tc>
          <w:tcPr>
            <w:tcW w:w="2977" w:type="dxa"/>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標楷體" w:hint="eastAsia"/>
              </w:rPr>
              <w:t>十二</w:t>
            </w:r>
            <w:r w:rsidRPr="009C7396">
              <w:rPr>
                <w:rFonts w:ascii="標楷體" w:eastAsia="標楷體" w:hAnsi="標楷體" w:cs="標楷體"/>
              </w:rPr>
              <w:t>平方公尺</w:t>
            </w:r>
            <w:r w:rsidRPr="009C7396">
              <w:rPr>
                <w:rFonts w:ascii="標楷體" w:eastAsia="標楷體" w:hAnsi="標楷體" w:cs="標楷體" w:hint="eastAsia"/>
              </w:rPr>
              <w:t>/乙區</w:t>
            </w:r>
          </w:p>
        </w:tc>
        <w:tc>
          <w:tcPr>
            <w:tcW w:w="2977" w:type="dxa"/>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標楷體" w:hint="eastAsia"/>
              </w:rPr>
              <w:t>二萬五千元</w:t>
            </w:r>
          </w:p>
        </w:tc>
      </w:tr>
      <w:tr w:rsidR="00765C9E" w:rsidRPr="009C7396" w:rsidTr="009372F8">
        <w:trPr>
          <w:cantSplit/>
          <w:trHeight w:val="416"/>
        </w:trPr>
        <w:tc>
          <w:tcPr>
            <w:tcW w:w="2835" w:type="dxa"/>
            <w:vMerge/>
            <w:vAlign w:val="center"/>
          </w:tcPr>
          <w:p w:rsidR="00765C9E" w:rsidRPr="009C7396" w:rsidRDefault="00765C9E" w:rsidP="009372F8">
            <w:pPr>
              <w:adjustRightInd w:val="0"/>
              <w:snapToGrid w:val="0"/>
              <w:jc w:val="both"/>
              <w:rPr>
                <w:rFonts w:ascii="標楷體" w:eastAsia="標楷體" w:hAnsi="標楷體" w:cs="標楷體"/>
              </w:rPr>
            </w:pPr>
          </w:p>
        </w:tc>
        <w:tc>
          <w:tcPr>
            <w:tcW w:w="2977" w:type="dxa"/>
            <w:tcBorders>
              <w:top w:val="single" w:sz="4" w:space="0" w:color="auto"/>
              <w:left w:val="single" w:sz="4" w:space="0" w:color="auto"/>
              <w:bottom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標楷體" w:hint="eastAsia"/>
              </w:rPr>
              <w:t>十六</w:t>
            </w:r>
            <w:r w:rsidRPr="009C7396">
              <w:rPr>
                <w:rFonts w:ascii="標楷體" w:eastAsia="標楷體" w:hAnsi="標楷體" w:cs="標楷體"/>
              </w:rPr>
              <w:t>平方公尺</w:t>
            </w:r>
            <w:r w:rsidRPr="009C7396">
              <w:rPr>
                <w:rFonts w:ascii="標楷體" w:eastAsia="標楷體" w:hAnsi="標楷體" w:cs="標楷體" w:hint="eastAsia"/>
              </w:rPr>
              <w:t>/甲區</w:t>
            </w:r>
          </w:p>
        </w:tc>
        <w:tc>
          <w:tcPr>
            <w:tcW w:w="2977" w:type="dxa"/>
            <w:tcBorders>
              <w:top w:val="single" w:sz="4" w:space="0" w:color="auto"/>
              <w:left w:val="single" w:sz="4" w:space="0" w:color="auto"/>
              <w:bottom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標楷體" w:hint="eastAsia"/>
              </w:rPr>
              <w:t>三萬三千元</w:t>
            </w:r>
          </w:p>
        </w:tc>
      </w:tr>
      <w:tr w:rsidR="00765C9E" w:rsidRPr="009C7396" w:rsidTr="009372F8">
        <w:trPr>
          <w:cantSplit/>
          <w:trHeight w:val="408"/>
        </w:trPr>
        <w:tc>
          <w:tcPr>
            <w:tcW w:w="2835" w:type="dxa"/>
            <w:vMerge w:val="restart"/>
            <w:tcBorders>
              <w:top w:val="single" w:sz="4" w:space="0" w:color="auto"/>
              <w:left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標楷體" w:hint="eastAsia"/>
                <w:bCs/>
              </w:rPr>
              <w:t>神岡區示範公墓</w:t>
            </w:r>
          </w:p>
        </w:tc>
        <w:tc>
          <w:tcPr>
            <w:tcW w:w="2977" w:type="dxa"/>
            <w:tcBorders>
              <w:top w:val="single" w:sz="4" w:space="0" w:color="auto"/>
              <w:left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hint="eastAsia"/>
              </w:rPr>
              <w:t>忠仁愛信義</w:t>
            </w:r>
          </w:p>
        </w:tc>
        <w:tc>
          <w:tcPr>
            <w:tcW w:w="2977" w:type="dxa"/>
            <w:tcBorders>
              <w:top w:val="single" w:sz="4" w:space="0" w:color="auto"/>
              <w:left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hint="eastAsia"/>
              </w:rPr>
              <w:t>一萬九千</w:t>
            </w:r>
            <w:r w:rsidRPr="009C7396">
              <w:rPr>
                <w:rFonts w:ascii="標楷體" w:eastAsia="標楷體" w:hAnsi="標楷體" w:cs="標楷體" w:hint="eastAsia"/>
              </w:rPr>
              <w:t>元</w:t>
            </w:r>
          </w:p>
        </w:tc>
      </w:tr>
      <w:tr w:rsidR="00765C9E" w:rsidRPr="009C7396" w:rsidTr="009372F8">
        <w:trPr>
          <w:cantSplit/>
          <w:trHeight w:val="70"/>
        </w:trPr>
        <w:tc>
          <w:tcPr>
            <w:tcW w:w="2835" w:type="dxa"/>
            <w:vMerge/>
            <w:tcBorders>
              <w:left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p>
        </w:tc>
        <w:tc>
          <w:tcPr>
            <w:tcW w:w="2977" w:type="dxa"/>
            <w:tcBorders>
              <w:top w:val="single" w:sz="4" w:space="0" w:color="auto"/>
              <w:left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hint="eastAsia"/>
              </w:rPr>
              <w:t>孝</w:t>
            </w:r>
          </w:p>
        </w:tc>
        <w:tc>
          <w:tcPr>
            <w:tcW w:w="2977" w:type="dxa"/>
            <w:tcBorders>
              <w:top w:val="single" w:sz="4" w:space="0" w:color="auto"/>
              <w:left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hint="eastAsia"/>
              </w:rPr>
              <w:t>二萬九千</w:t>
            </w:r>
            <w:r w:rsidRPr="009C7396">
              <w:rPr>
                <w:rFonts w:ascii="標楷體" w:eastAsia="標楷體" w:hAnsi="標楷體" w:cs="標楷體" w:hint="eastAsia"/>
              </w:rPr>
              <w:t>元</w:t>
            </w:r>
          </w:p>
        </w:tc>
      </w:tr>
      <w:tr w:rsidR="00765C9E" w:rsidRPr="009C7396" w:rsidTr="009372F8">
        <w:trPr>
          <w:cantSplit/>
          <w:trHeight w:val="418"/>
        </w:trPr>
        <w:tc>
          <w:tcPr>
            <w:tcW w:w="2835" w:type="dxa"/>
            <w:vMerge w:val="restart"/>
            <w:tcBorders>
              <w:top w:val="single" w:sz="4" w:space="0" w:color="auto"/>
              <w:left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標楷體" w:hint="eastAsia"/>
                <w:bCs/>
              </w:rPr>
              <w:t>后里區示範公墓</w:t>
            </w:r>
          </w:p>
        </w:tc>
        <w:tc>
          <w:tcPr>
            <w:tcW w:w="2977" w:type="dxa"/>
            <w:tcBorders>
              <w:top w:val="single" w:sz="4" w:space="0" w:color="auto"/>
              <w:left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標楷體" w:hint="eastAsia"/>
              </w:rPr>
              <w:t>八</w:t>
            </w:r>
            <w:r w:rsidRPr="009C7396">
              <w:rPr>
                <w:rFonts w:ascii="標楷體" w:eastAsia="標楷體" w:hAnsi="標楷體" w:cs="新細明體"/>
                <w:kern w:val="0"/>
              </w:rPr>
              <w:t>平方</w:t>
            </w:r>
            <w:r w:rsidRPr="009C7396">
              <w:rPr>
                <w:rFonts w:ascii="標楷體" w:eastAsia="標楷體" w:hAnsi="標楷體" w:cs="新細明體" w:hint="eastAsia"/>
                <w:kern w:val="0"/>
              </w:rPr>
              <w:t>公尺</w:t>
            </w:r>
          </w:p>
        </w:tc>
        <w:tc>
          <w:tcPr>
            <w:tcW w:w="2977" w:type="dxa"/>
            <w:tcBorders>
              <w:top w:val="single" w:sz="4" w:space="0" w:color="auto"/>
              <w:left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hint="eastAsia"/>
              </w:rPr>
              <w:t>一萬六千</w:t>
            </w:r>
            <w:r w:rsidRPr="009C7396">
              <w:rPr>
                <w:rFonts w:ascii="標楷體" w:eastAsia="標楷體" w:hAnsi="標楷體" w:cs="標楷體" w:hint="eastAsia"/>
              </w:rPr>
              <w:t>元</w:t>
            </w:r>
          </w:p>
        </w:tc>
      </w:tr>
      <w:tr w:rsidR="00765C9E" w:rsidRPr="009C7396" w:rsidTr="009372F8">
        <w:trPr>
          <w:cantSplit/>
          <w:trHeight w:val="399"/>
        </w:trPr>
        <w:tc>
          <w:tcPr>
            <w:tcW w:w="2835" w:type="dxa"/>
            <w:vMerge/>
            <w:tcBorders>
              <w:left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p>
        </w:tc>
        <w:tc>
          <w:tcPr>
            <w:tcW w:w="2977" w:type="dxa"/>
            <w:tcBorders>
              <w:top w:val="single" w:sz="4" w:space="0" w:color="auto"/>
              <w:left w:val="single" w:sz="4" w:space="0" w:color="auto"/>
              <w:bottom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新細明體" w:hint="eastAsia"/>
                <w:kern w:val="0"/>
              </w:rPr>
              <w:t>十</w:t>
            </w:r>
            <w:r w:rsidRPr="009C7396">
              <w:rPr>
                <w:rFonts w:ascii="標楷體" w:eastAsia="標楷體" w:hAnsi="標楷體" w:cs="標楷體" w:hint="eastAsia"/>
              </w:rPr>
              <w:t>二</w:t>
            </w:r>
            <w:r w:rsidRPr="009C7396">
              <w:rPr>
                <w:rFonts w:ascii="標楷體" w:eastAsia="標楷體" w:hAnsi="標楷體" w:cs="新細明體"/>
                <w:kern w:val="0"/>
              </w:rPr>
              <w:t>平方</w:t>
            </w:r>
            <w:r w:rsidRPr="009C7396">
              <w:rPr>
                <w:rFonts w:ascii="標楷體" w:eastAsia="標楷體" w:hAnsi="標楷體" w:cs="新細明體" w:hint="eastAsia"/>
                <w:kern w:val="0"/>
              </w:rPr>
              <w:t>公尺</w:t>
            </w:r>
          </w:p>
        </w:tc>
        <w:tc>
          <w:tcPr>
            <w:tcW w:w="2977" w:type="dxa"/>
            <w:tcBorders>
              <w:top w:val="single" w:sz="4" w:space="0" w:color="auto"/>
              <w:left w:val="single" w:sz="4" w:space="0" w:color="auto"/>
              <w:bottom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hint="eastAsia"/>
              </w:rPr>
              <w:t>二萬伍千</w:t>
            </w:r>
            <w:r w:rsidRPr="009C7396">
              <w:rPr>
                <w:rFonts w:ascii="標楷體" w:eastAsia="標楷體" w:hAnsi="標楷體" w:cs="標楷體" w:hint="eastAsia"/>
              </w:rPr>
              <w:t>元</w:t>
            </w:r>
          </w:p>
        </w:tc>
      </w:tr>
      <w:tr w:rsidR="00765C9E" w:rsidRPr="009C7396" w:rsidTr="009372F8">
        <w:trPr>
          <w:cantSplit/>
          <w:trHeight w:val="435"/>
        </w:trPr>
        <w:tc>
          <w:tcPr>
            <w:tcW w:w="2835" w:type="dxa"/>
            <w:tcBorders>
              <w:top w:val="single" w:sz="4" w:space="0" w:color="auto"/>
              <w:left w:val="single" w:sz="4" w:space="0" w:color="auto"/>
              <w:bottom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cs="標楷體" w:hint="eastAsia"/>
                <w:bCs/>
              </w:rPr>
              <w:t>外埔區示範公墓</w:t>
            </w:r>
          </w:p>
        </w:tc>
        <w:tc>
          <w:tcPr>
            <w:tcW w:w="2977" w:type="dxa"/>
            <w:tcBorders>
              <w:top w:val="single" w:sz="4" w:space="0" w:color="auto"/>
              <w:left w:val="single" w:sz="4" w:space="0" w:color="auto"/>
              <w:bottom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p>
        </w:tc>
        <w:tc>
          <w:tcPr>
            <w:tcW w:w="2977" w:type="dxa"/>
            <w:tcBorders>
              <w:top w:val="single" w:sz="4" w:space="0" w:color="auto"/>
              <w:left w:val="single" w:sz="4" w:space="0" w:color="auto"/>
              <w:bottom w:val="single" w:sz="4" w:space="0" w:color="auto"/>
              <w:right w:val="single" w:sz="4" w:space="0" w:color="auto"/>
            </w:tcBorders>
            <w:vAlign w:val="center"/>
          </w:tcPr>
          <w:p w:rsidR="00765C9E" w:rsidRPr="009C7396" w:rsidRDefault="00765C9E" w:rsidP="009372F8">
            <w:pPr>
              <w:adjustRightInd w:val="0"/>
              <w:snapToGrid w:val="0"/>
              <w:jc w:val="both"/>
              <w:rPr>
                <w:rFonts w:ascii="標楷體" w:eastAsia="標楷體" w:hAnsi="標楷體" w:cs="標楷體"/>
              </w:rPr>
            </w:pPr>
            <w:r w:rsidRPr="009C7396">
              <w:rPr>
                <w:rFonts w:ascii="標楷體" w:eastAsia="標楷體" w:hAnsi="標楷體" w:hint="eastAsia"/>
              </w:rPr>
              <w:t>三萬</w:t>
            </w:r>
            <w:r w:rsidRPr="009C7396">
              <w:rPr>
                <w:rFonts w:ascii="標楷體" w:eastAsia="標楷體" w:hAnsi="標楷體" w:cs="標楷體" w:hint="eastAsia"/>
              </w:rPr>
              <w:t>元</w:t>
            </w:r>
          </w:p>
        </w:tc>
      </w:tr>
    </w:tbl>
    <w:p w:rsidR="00765C9E" w:rsidRPr="009C7396" w:rsidRDefault="00765C9E" w:rsidP="00765C9E">
      <w:pPr>
        <w:spacing w:line="400" w:lineRule="exact"/>
        <w:rPr>
          <w:rFonts w:ascii="標楷體" w:eastAsia="標楷體" w:hAnsi="標楷體"/>
        </w:rPr>
      </w:pPr>
      <w:r w:rsidRPr="009C7396">
        <w:rPr>
          <w:rFonts w:ascii="標楷體" w:eastAsia="標楷體" w:hAnsi="標楷體" w:hint="eastAsia"/>
        </w:rPr>
        <w:t>註：墓基面積超過八平方公尺者，應依殯葬管理條例第二十六條規定辦理。</w:t>
      </w:r>
    </w:p>
    <w:p w:rsidR="00765C9E" w:rsidRPr="009C7396" w:rsidRDefault="00765C9E" w:rsidP="00765C9E">
      <w:pPr>
        <w:spacing w:line="400" w:lineRule="exact"/>
        <w:rPr>
          <w:rFonts w:ascii="標楷體" w:eastAsia="標楷體" w:hAnsi="標楷體" w:cs="標楷體"/>
          <w:bCs/>
          <w:sz w:val="28"/>
          <w:szCs w:val="28"/>
        </w:rPr>
      </w:pPr>
    </w:p>
    <w:p w:rsidR="002C2A42" w:rsidRPr="009C7396" w:rsidRDefault="002C2A42" w:rsidP="002C2A42">
      <w:pPr>
        <w:spacing w:line="400" w:lineRule="exact"/>
        <w:rPr>
          <w:rFonts w:eastAsia="標楷體"/>
          <w:sz w:val="32"/>
        </w:rPr>
      </w:pPr>
      <w:r w:rsidRPr="009C7396">
        <w:rPr>
          <w:rFonts w:ascii="標楷體" w:eastAsia="標楷體" w:hAnsi="標楷體" w:cs="標楷體" w:hint="eastAsia"/>
          <w:bCs/>
          <w:sz w:val="28"/>
          <w:szCs w:val="28"/>
        </w:rPr>
        <w:lastRenderedPageBreak/>
        <w:t>附表二：公立骨灰(骸)存放設施收費表</w:t>
      </w:r>
      <w:r>
        <w:rPr>
          <w:rFonts w:ascii="標楷體" w:eastAsia="標楷體" w:hAnsi="標楷體" w:cs="標楷體" w:hint="eastAsia"/>
          <w:bCs/>
          <w:sz w:val="28"/>
          <w:szCs w:val="28"/>
        </w:rPr>
        <w:t xml:space="preserve">   </w:t>
      </w:r>
      <w:r w:rsidRPr="009C7396">
        <w:rPr>
          <w:rFonts w:ascii="標楷體" w:eastAsia="標楷體" w:hAnsi="標楷體" w:cs="標楷體" w:hint="eastAsia"/>
          <w:bCs/>
          <w:sz w:val="28"/>
          <w:szCs w:val="28"/>
        </w:rPr>
        <w:t xml:space="preserve">            </w:t>
      </w:r>
      <w:r w:rsidRPr="009C7396">
        <w:rPr>
          <w:rFonts w:ascii="標楷體" w:eastAsia="標楷體" w:hAnsi="標楷體" w:cs="標楷體" w:hint="eastAsia"/>
          <w:bCs/>
        </w:rPr>
        <w:t>（單位：新臺幣）</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275"/>
        <w:gridCol w:w="1875"/>
        <w:gridCol w:w="2661"/>
        <w:gridCol w:w="1985"/>
      </w:tblGrid>
      <w:tr w:rsidR="002C2A42" w:rsidRPr="009C7396" w:rsidTr="004938D2">
        <w:trPr>
          <w:trHeight w:val="388"/>
        </w:trPr>
        <w:tc>
          <w:tcPr>
            <w:tcW w:w="993"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所在地</w:t>
            </w:r>
          </w:p>
        </w:tc>
        <w:tc>
          <w:tcPr>
            <w:tcW w:w="127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項目</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位置</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金額</w:t>
            </w:r>
          </w:p>
        </w:tc>
      </w:tr>
      <w:tr w:rsidR="002C2A42" w:rsidRPr="009C7396" w:rsidTr="004938D2">
        <w:tblPrEx>
          <w:tblBorders>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40"/>
        </w:trPr>
        <w:tc>
          <w:tcPr>
            <w:tcW w:w="993" w:type="dxa"/>
            <w:vMerge w:val="restart"/>
            <w:tcBorders>
              <w:top w:val="single" w:sz="4" w:space="0" w:color="auto"/>
              <w:left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cs="新細明體"/>
                <w:kern w:val="0"/>
              </w:rPr>
            </w:pPr>
            <w:r w:rsidRPr="009C7396">
              <w:rPr>
                <w:rFonts w:ascii="標楷體" w:eastAsia="標楷體" w:hAnsi="標楷體" w:cs="新細明體" w:hint="eastAsia"/>
                <w:kern w:val="0"/>
              </w:rPr>
              <w:t>西屯區</w:t>
            </w:r>
          </w:p>
          <w:p w:rsidR="002C2A42" w:rsidRPr="009C7396" w:rsidRDefault="002C2A42" w:rsidP="004938D2">
            <w:pPr>
              <w:widowControl/>
              <w:adjustRightInd w:val="0"/>
              <w:snapToGrid w:val="0"/>
              <w:jc w:val="both"/>
              <w:rPr>
                <w:rFonts w:ascii="標楷體" w:eastAsia="標楷體" w:hAnsi="標楷體"/>
              </w:rPr>
            </w:pPr>
            <w:r w:rsidRPr="009C7396">
              <w:rPr>
                <w:rFonts w:ascii="標楷體" w:eastAsia="標楷體" w:hAnsi="標楷體" w:cs="新細明體" w:hint="eastAsia"/>
                <w:kern w:val="0"/>
              </w:rPr>
              <w:t>第十三公墓</w:t>
            </w:r>
            <w:r w:rsidRPr="009C7396">
              <w:rPr>
                <w:rFonts w:ascii="標楷體" w:eastAsia="標楷體" w:hAnsi="標楷體" w:cs="新細明體"/>
                <w:kern w:val="0"/>
              </w:rPr>
              <w:t>納骨堂</w:t>
            </w:r>
          </w:p>
        </w:tc>
        <w:tc>
          <w:tcPr>
            <w:tcW w:w="1275" w:type="dxa"/>
            <w:vMerge w:val="restart"/>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骨灰/骨骸</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rPr>
                <w:rFonts w:ascii="標楷體" w:eastAsia="標楷體" w:hAnsi="標楷體"/>
              </w:rPr>
            </w:pPr>
            <w:r w:rsidRPr="009C7396">
              <w:rPr>
                <w:rFonts w:ascii="標楷體" w:eastAsia="標楷體" w:hAnsi="標楷體" w:cs="新細明體"/>
                <w:kern w:val="0"/>
              </w:rPr>
              <w:t>地下</w:t>
            </w:r>
            <w:r w:rsidRPr="009C7396">
              <w:rPr>
                <w:rFonts w:ascii="標楷體" w:eastAsia="標楷體" w:hAnsi="標楷體" w:cs="新細明體" w:hint="eastAsia"/>
                <w:kern w:val="0"/>
              </w:rPr>
              <w:t>一</w:t>
            </w:r>
            <w:r w:rsidRPr="009C7396">
              <w:rPr>
                <w:rFonts w:ascii="標楷體" w:eastAsia="標楷體" w:hAnsi="標楷體" w:cs="標楷體" w:hint="eastAsia"/>
              </w:rPr>
              <w:t>樓</w:t>
            </w:r>
            <w:r w:rsidRPr="009C7396">
              <w:rPr>
                <w:rFonts w:ascii="標楷體" w:eastAsia="標楷體" w:hAnsi="標楷體" w:cs="新細明體"/>
                <w:kern w:val="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ind w:leftChars="-6" w:left="-14" w:firstLineChars="52" w:firstLine="125"/>
              <w:jc w:val="both"/>
              <w:rPr>
                <w:rFonts w:ascii="標楷體" w:eastAsia="標楷體" w:hAnsi="標楷體"/>
              </w:rPr>
            </w:pPr>
            <w:r w:rsidRPr="009C7396">
              <w:rPr>
                <w:rFonts w:ascii="標楷體" w:eastAsia="標楷體" w:hAnsi="標楷體" w:cs="新細明體" w:hint="eastAsia"/>
                <w:kern w:val="0"/>
              </w:rPr>
              <w:t>二萬</w:t>
            </w:r>
            <w:r w:rsidRPr="009C7396">
              <w:rPr>
                <w:rFonts w:ascii="標楷體" w:eastAsia="標楷體" w:hAnsi="標楷體" w:cs="標楷體" w:hint="eastAsia"/>
              </w:rPr>
              <w:t>元</w:t>
            </w:r>
          </w:p>
        </w:tc>
      </w:tr>
      <w:tr w:rsidR="002C2A42" w:rsidRPr="009C7396" w:rsidTr="004938D2">
        <w:tblPrEx>
          <w:tblBorders>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40"/>
        </w:trPr>
        <w:tc>
          <w:tcPr>
            <w:tcW w:w="993" w:type="dxa"/>
            <w:vMerge/>
            <w:tcBorders>
              <w:left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p>
        </w:tc>
        <w:tc>
          <w:tcPr>
            <w:tcW w:w="1275"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rPr>
                <w:rFonts w:ascii="標楷體" w:eastAsia="標楷體" w:hAnsi="標楷體"/>
              </w:rPr>
            </w:pPr>
            <w:r w:rsidRPr="009C7396">
              <w:rPr>
                <w:rFonts w:ascii="標楷體" w:eastAsia="標楷體" w:hAnsi="標楷體" w:cs="新細明體"/>
                <w:kern w:val="0"/>
              </w:rPr>
              <w:t>一</w:t>
            </w:r>
            <w:r w:rsidRPr="009C7396">
              <w:rPr>
                <w:rFonts w:ascii="標楷體" w:eastAsia="標楷體" w:hAnsi="標楷體" w:cs="標楷體" w:hint="eastAsia"/>
              </w:rPr>
              <w:t>樓</w:t>
            </w:r>
            <w:r w:rsidRPr="009C7396">
              <w:rPr>
                <w:rFonts w:ascii="標楷體" w:eastAsia="標楷體" w:hAnsi="標楷體" w:cs="新細明體"/>
                <w:kern w:val="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ind w:leftChars="-6" w:left="-14" w:firstLineChars="52" w:firstLine="125"/>
              <w:jc w:val="both"/>
              <w:rPr>
                <w:rFonts w:ascii="標楷體" w:eastAsia="標楷體" w:hAnsi="標楷體"/>
              </w:rPr>
            </w:pPr>
            <w:r w:rsidRPr="009C7396">
              <w:rPr>
                <w:rFonts w:ascii="標楷體" w:eastAsia="標楷體" w:hAnsi="標楷體" w:cs="新細明體" w:hint="eastAsia"/>
                <w:kern w:val="0"/>
              </w:rPr>
              <w:t>三萬</w:t>
            </w:r>
            <w:r w:rsidRPr="009C7396">
              <w:rPr>
                <w:rFonts w:ascii="標楷體" w:eastAsia="標楷體" w:hAnsi="標楷體" w:cs="標楷體" w:hint="eastAsia"/>
              </w:rPr>
              <w:t>元</w:t>
            </w:r>
          </w:p>
        </w:tc>
      </w:tr>
      <w:tr w:rsidR="002C2A42" w:rsidRPr="009C7396" w:rsidTr="004938D2">
        <w:tblPrEx>
          <w:tblBorders>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40"/>
        </w:trPr>
        <w:tc>
          <w:tcPr>
            <w:tcW w:w="993" w:type="dxa"/>
            <w:vMerge/>
            <w:tcBorders>
              <w:left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p>
        </w:tc>
        <w:tc>
          <w:tcPr>
            <w:tcW w:w="1275"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rPr>
                <w:rFonts w:ascii="標楷體" w:eastAsia="標楷體" w:hAnsi="標楷體"/>
              </w:rPr>
            </w:pPr>
            <w:r w:rsidRPr="009C7396">
              <w:rPr>
                <w:rFonts w:ascii="標楷體" w:eastAsia="標楷體" w:hAnsi="標楷體" w:cs="新細明體" w:hint="eastAsia"/>
                <w:kern w:val="0"/>
              </w:rPr>
              <w:t>二</w:t>
            </w:r>
            <w:r w:rsidRPr="009C7396">
              <w:rPr>
                <w:rFonts w:ascii="標楷體" w:eastAsia="標楷體" w:hAnsi="標楷體" w:cs="標楷體" w:hint="eastAsia"/>
              </w:rPr>
              <w:t>樓</w:t>
            </w:r>
            <w:r w:rsidRPr="009C7396">
              <w:rPr>
                <w:rFonts w:ascii="標楷體" w:eastAsia="標楷體" w:hAnsi="標楷體" w:cs="新細明體"/>
                <w:kern w:val="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ind w:leftChars="-6" w:left="-14" w:firstLineChars="52" w:firstLine="125"/>
              <w:jc w:val="both"/>
              <w:rPr>
                <w:rFonts w:ascii="標楷體" w:eastAsia="標楷體" w:hAnsi="標楷體"/>
              </w:rPr>
            </w:pPr>
            <w:r w:rsidRPr="009C7396">
              <w:rPr>
                <w:rFonts w:ascii="標楷體" w:eastAsia="標楷體" w:hAnsi="標楷體" w:cs="新細明體" w:hint="eastAsia"/>
                <w:kern w:val="0"/>
              </w:rPr>
              <w:t>二萬五千</w:t>
            </w:r>
            <w:r w:rsidRPr="009C7396">
              <w:rPr>
                <w:rFonts w:ascii="標楷體" w:eastAsia="標楷體" w:hAnsi="標楷體" w:cs="標楷體" w:hint="eastAsia"/>
              </w:rPr>
              <w:t>元</w:t>
            </w:r>
          </w:p>
        </w:tc>
      </w:tr>
      <w:tr w:rsidR="002C2A42" w:rsidRPr="009C7396" w:rsidTr="004938D2">
        <w:tblPrEx>
          <w:tblBorders>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40"/>
        </w:trPr>
        <w:tc>
          <w:tcPr>
            <w:tcW w:w="993" w:type="dxa"/>
            <w:vMerge/>
            <w:tcBorders>
              <w:left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p>
        </w:tc>
        <w:tc>
          <w:tcPr>
            <w:tcW w:w="1275"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rPr>
                <w:rFonts w:ascii="標楷體" w:eastAsia="標楷體" w:hAnsi="標楷體"/>
              </w:rPr>
            </w:pPr>
            <w:r w:rsidRPr="009C7396">
              <w:rPr>
                <w:rFonts w:ascii="標楷體" w:eastAsia="標楷體" w:hAnsi="標楷體" w:cs="新細明體" w:hint="eastAsia"/>
                <w:kern w:val="0"/>
              </w:rPr>
              <w:t>三</w:t>
            </w:r>
            <w:r w:rsidRPr="009C7396">
              <w:rPr>
                <w:rFonts w:ascii="標楷體" w:eastAsia="標楷體" w:hAnsi="標楷體" w:cs="標楷體" w:hint="eastAsia"/>
              </w:rPr>
              <w:t>樓</w:t>
            </w:r>
            <w:r w:rsidRPr="009C7396">
              <w:rPr>
                <w:rFonts w:ascii="標楷體" w:eastAsia="標楷體" w:hAnsi="標楷體" w:cs="標楷體"/>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ind w:leftChars="-6" w:left="-14" w:firstLineChars="52" w:firstLine="125"/>
              <w:jc w:val="both"/>
              <w:rPr>
                <w:rFonts w:ascii="標楷體" w:eastAsia="標楷體" w:hAnsi="標楷體"/>
              </w:rPr>
            </w:pPr>
            <w:r w:rsidRPr="009C7396">
              <w:rPr>
                <w:rFonts w:ascii="標楷體" w:eastAsia="標楷體" w:hAnsi="標楷體" w:cs="新細明體" w:hint="eastAsia"/>
                <w:kern w:val="0"/>
              </w:rPr>
              <w:t>二萬</w:t>
            </w:r>
            <w:r w:rsidRPr="009C7396">
              <w:rPr>
                <w:rFonts w:ascii="標楷體" w:eastAsia="標楷體" w:hAnsi="標楷體" w:cs="標楷體" w:hint="eastAsia"/>
              </w:rPr>
              <w:t>元</w:t>
            </w:r>
          </w:p>
        </w:tc>
      </w:tr>
      <w:tr w:rsidR="002C2A42" w:rsidRPr="009C7396" w:rsidTr="004938D2">
        <w:tblPrEx>
          <w:tblBorders>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40"/>
        </w:trPr>
        <w:tc>
          <w:tcPr>
            <w:tcW w:w="993" w:type="dxa"/>
            <w:vMerge w:val="restart"/>
            <w:tcBorders>
              <w:top w:val="single" w:sz="4" w:space="0" w:color="auto"/>
              <w:left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cs="新細明體"/>
                <w:kern w:val="0"/>
              </w:rPr>
            </w:pPr>
            <w:r w:rsidRPr="009C7396">
              <w:rPr>
                <w:rFonts w:ascii="標楷體" w:eastAsia="標楷體" w:hAnsi="標楷體" w:cs="新細明體" w:hint="eastAsia"/>
                <w:kern w:val="0"/>
              </w:rPr>
              <w:t>西屯區</w:t>
            </w:r>
          </w:p>
          <w:p w:rsidR="002C2A42" w:rsidRPr="009C7396" w:rsidRDefault="002C2A42" w:rsidP="004938D2">
            <w:pPr>
              <w:widowControl/>
              <w:adjustRightInd w:val="0"/>
              <w:snapToGrid w:val="0"/>
              <w:jc w:val="both"/>
              <w:rPr>
                <w:rFonts w:ascii="標楷體" w:eastAsia="標楷體" w:hAnsi="標楷體"/>
              </w:rPr>
            </w:pPr>
            <w:r w:rsidRPr="009C7396">
              <w:rPr>
                <w:rFonts w:ascii="標楷體" w:eastAsia="標楷體" w:hAnsi="標楷體" w:cs="新細明體" w:hint="eastAsia"/>
                <w:kern w:val="0"/>
              </w:rPr>
              <w:t>第十三公墓</w:t>
            </w:r>
            <w:r w:rsidRPr="009C7396">
              <w:rPr>
                <w:rFonts w:ascii="標楷體" w:eastAsia="標楷體" w:hAnsi="標楷體" w:cs="新細明體"/>
                <w:kern w:val="0"/>
              </w:rPr>
              <w:t>納骨</w:t>
            </w:r>
            <w:r w:rsidRPr="009C7396">
              <w:rPr>
                <w:rFonts w:ascii="標楷體" w:eastAsia="標楷體" w:hAnsi="標楷體" w:cs="新細明體" w:hint="eastAsia"/>
                <w:kern w:val="0"/>
              </w:rPr>
              <w:t>塔</w:t>
            </w:r>
          </w:p>
        </w:tc>
        <w:tc>
          <w:tcPr>
            <w:tcW w:w="1275" w:type="dxa"/>
            <w:vMerge w:val="restart"/>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骨灰/骨骸</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rPr>
                <w:rFonts w:ascii="標楷體" w:eastAsia="標楷體" w:hAnsi="標楷體"/>
              </w:rPr>
            </w:pPr>
            <w:r w:rsidRPr="009C7396">
              <w:rPr>
                <w:rFonts w:ascii="標楷體" w:eastAsia="標楷體" w:hAnsi="標楷體" w:cs="新細明體"/>
                <w:kern w:val="0"/>
              </w:rPr>
              <w:t>地下</w:t>
            </w:r>
            <w:r w:rsidRPr="009C7396">
              <w:rPr>
                <w:rFonts w:ascii="標楷體" w:eastAsia="標楷體" w:hAnsi="標楷體" w:cs="新細明體" w:hint="eastAsia"/>
                <w:kern w:val="0"/>
              </w:rPr>
              <w:t>一</w:t>
            </w:r>
            <w:r w:rsidRPr="009C7396">
              <w:rPr>
                <w:rFonts w:ascii="標楷體" w:eastAsia="標楷體" w:hAnsi="標楷體" w:cs="標楷體" w:hint="eastAsia"/>
              </w:rPr>
              <w:t>樓</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ind w:leftChars="-6" w:left="-14" w:firstLineChars="52" w:firstLine="125"/>
              <w:jc w:val="both"/>
              <w:rPr>
                <w:rFonts w:ascii="標楷體" w:eastAsia="標楷體" w:hAnsi="標楷體"/>
              </w:rPr>
            </w:pPr>
            <w:r w:rsidRPr="009C7396">
              <w:rPr>
                <w:rFonts w:ascii="標楷體" w:eastAsia="標楷體" w:hAnsi="標楷體" w:cs="新細明體" w:hint="eastAsia"/>
                <w:kern w:val="0"/>
              </w:rPr>
              <w:t>一萬</w:t>
            </w:r>
            <w:r w:rsidRPr="009C7396">
              <w:rPr>
                <w:rFonts w:ascii="標楷體" w:eastAsia="標楷體" w:hAnsi="標楷體" w:cs="標楷體" w:hint="eastAsia"/>
              </w:rPr>
              <w:t>元</w:t>
            </w:r>
          </w:p>
        </w:tc>
      </w:tr>
      <w:tr w:rsidR="002C2A42" w:rsidRPr="009C7396" w:rsidTr="004938D2">
        <w:tblPrEx>
          <w:tblBorders>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40"/>
        </w:trPr>
        <w:tc>
          <w:tcPr>
            <w:tcW w:w="993" w:type="dxa"/>
            <w:vMerge/>
            <w:tcBorders>
              <w:left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p>
        </w:tc>
        <w:tc>
          <w:tcPr>
            <w:tcW w:w="1275"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rPr>
            </w:pPr>
            <w:r w:rsidRPr="009C7396">
              <w:rPr>
                <w:rFonts w:ascii="標楷體" w:eastAsia="標楷體" w:hAnsi="標楷體" w:cs="新細明體"/>
                <w:kern w:val="0"/>
              </w:rPr>
              <w:t>一</w:t>
            </w:r>
            <w:r w:rsidRPr="009C7396">
              <w:rPr>
                <w:rFonts w:ascii="標楷體" w:eastAsia="標楷體" w:hAnsi="標楷體" w:cs="標楷體" w:hint="eastAsia"/>
              </w:rPr>
              <w:t>樓</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ind w:leftChars="-6" w:left="-14" w:firstLineChars="52" w:firstLine="125"/>
              <w:jc w:val="both"/>
              <w:rPr>
                <w:rFonts w:ascii="標楷體" w:eastAsia="標楷體" w:hAnsi="標楷體"/>
              </w:rPr>
            </w:pPr>
            <w:r w:rsidRPr="009C7396">
              <w:rPr>
                <w:rFonts w:ascii="標楷體" w:eastAsia="標楷體" w:hAnsi="標楷體" w:cs="新細明體" w:hint="eastAsia"/>
                <w:kern w:val="0"/>
              </w:rPr>
              <w:t>二萬五千</w:t>
            </w:r>
            <w:r w:rsidRPr="009C7396">
              <w:rPr>
                <w:rFonts w:ascii="標楷體" w:eastAsia="標楷體" w:hAnsi="標楷體" w:cs="標楷體" w:hint="eastAsia"/>
              </w:rPr>
              <w:t>元</w:t>
            </w:r>
          </w:p>
        </w:tc>
      </w:tr>
      <w:tr w:rsidR="002C2A42" w:rsidRPr="009C7396" w:rsidTr="004938D2">
        <w:tblPrEx>
          <w:tblBorders>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40"/>
        </w:trPr>
        <w:tc>
          <w:tcPr>
            <w:tcW w:w="993" w:type="dxa"/>
            <w:vMerge/>
            <w:tcBorders>
              <w:left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p>
        </w:tc>
        <w:tc>
          <w:tcPr>
            <w:tcW w:w="1275"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rPr>
            </w:pPr>
            <w:r w:rsidRPr="009C7396">
              <w:rPr>
                <w:rFonts w:ascii="標楷體" w:eastAsia="標楷體" w:hAnsi="標楷體" w:cs="新細明體"/>
                <w:kern w:val="0"/>
              </w:rPr>
              <w:t>二</w:t>
            </w:r>
            <w:r w:rsidRPr="009C7396">
              <w:rPr>
                <w:rFonts w:ascii="標楷體" w:eastAsia="標楷體" w:hAnsi="標楷體" w:cs="標楷體" w:hint="eastAsia"/>
              </w:rPr>
              <w:t>樓</w:t>
            </w:r>
            <w:r w:rsidRPr="009C7396">
              <w:rPr>
                <w:rFonts w:ascii="標楷體" w:eastAsia="標楷體" w:hAnsi="標楷體" w:cs="新細明體"/>
                <w:kern w:val="0"/>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ind w:leftChars="-6" w:left="-14" w:firstLineChars="52" w:firstLine="125"/>
              <w:jc w:val="both"/>
              <w:rPr>
                <w:rFonts w:ascii="標楷體" w:eastAsia="標楷體" w:hAnsi="標楷體"/>
              </w:rPr>
            </w:pPr>
            <w:r w:rsidRPr="009C7396">
              <w:rPr>
                <w:rFonts w:ascii="標楷體" w:eastAsia="標楷體" w:hAnsi="標楷體" w:cs="新細明體" w:hint="eastAsia"/>
                <w:kern w:val="0"/>
              </w:rPr>
              <w:t>二萬</w:t>
            </w:r>
            <w:r w:rsidRPr="009C7396">
              <w:rPr>
                <w:rFonts w:ascii="標楷體" w:eastAsia="標楷體" w:hAnsi="標楷體" w:cs="標楷體" w:hint="eastAsia"/>
              </w:rPr>
              <w:t>元</w:t>
            </w:r>
          </w:p>
        </w:tc>
      </w:tr>
      <w:tr w:rsidR="002C2A42" w:rsidRPr="009C7396" w:rsidTr="004938D2">
        <w:tblPrEx>
          <w:tblBorders>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40"/>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rPr>
            </w:pPr>
          </w:p>
        </w:tc>
        <w:tc>
          <w:tcPr>
            <w:tcW w:w="1275"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rPr>
            </w:pPr>
            <w:r w:rsidRPr="009C7396">
              <w:rPr>
                <w:rFonts w:ascii="標楷體" w:eastAsia="標楷體" w:hAnsi="標楷體" w:cs="新細明體"/>
                <w:kern w:val="0"/>
              </w:rPr>
              <w:t>三</w:t>
            </w:r>
            <w:r w:rsidRPr="009C7396">
              <w:rPr>
                <w:rFonts w:ascii="標楷體" w:eastAsia="標楷體" w:hAnsi="標楷體" w:cs="標楷體" w:hint="eastAsia"/>
              </w:rPr>
              <w:t>樓</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ind w:leftChars="-6" w:left="-14" w:firstLineChars="52" w:firstLine="125"/>
              <w:jc w:val="both"/>
              <w:rPr>
                <w:rFonts w:ascii="標楷體" w:eastAsia="標楷體" w:hAnsi="標楷體"/>
              </w:rPr>
            </w:pPr>
            <w:r w:rsidRPr="009C7396">
              <w:rPr>
                <w:rFonts w:ascii="標楷體" w:eastAsia="標楷體" w:hAnsi="標楷體" w:cs="新細明體" w:hint="eastAsia"/>
                <w:kern w:val="0"/>
              </w:rPr>
              <w:t>一萬八千</w:t>
            </w:r>
            <w:r w:rsidRPr="009C7396">
              <w:rPr>
                <w:rFonts w:ascii="標楷體" w:eastAsia="標楷體" w:hAnsi="標楷體" w:cs="標楷體" w:hint="eastAsia"/>
              </w:rPr>
              <w:t>元</w:t>
            </w:r>
          </w:p>
        </w:tc>
      </w:tr>
      <w:tr w:rsidR="002C2A42" w:rsidRPr="009C7396" w:rsidTr="004938D2">
        <w:tblPrEx>
          <w:tblBorders>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40"/>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rPr>
            </w:pPr>
          </w:p>
        </w:tc>
        <w:tc>
          <w:tcPr>
            <w:tcW w:w="1275"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r w:rsidRPr="009C7396">
              <w:rPr>
                <w:rFonts w:ascii="標楷體" w:eastAsia="標楷體" w:hAnsi="標楷體" w:cs="新細明體"/>
                <w:kern w:val="0"/>
              </w:rPr>
              <w:t>四</w:t>
            </w:r>
            <w:r w:rsidRPr="009C7396">
              <w:rPr>
                <w:rFonts w:ascii="標楷體" w:eastAsia="標楷體" w:hAnsi="標楷體" w:cs="標楷體" w:hint="eastAsia"/>
              </w:rPr>
              <w:t>樓</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ind w:leftChars="-6" w:left="-14" w:firstLineChars="52" w:firstLine="125"/>
              <w:jc w:val="both"/>
              <w:rPr>
                <w:rFonts w:ascii="標楷體" w:eastAsia="標楷體" w:hAnsi="標楷體"/>
              </w:rPr>
            </w:pPr>
            <w:r w:rsidRPr="009C7396">
              <w:rPr>
                <w:rFonts w:ascii="標楷體" w:eastAsia="標楷體" w:hAnsi="標楷體" w:cs="新細明體" w:hint="eastAsia"/>
                <w:kern w:val="0"/>
              </w:rPr>
              <w:t>一萬六千</w:t>
            </w:r>
            <w:r w:rsidRPr="009C7396">
              <w:rPr>
                <w:rFonts w:ascii="標楷體" w:eastAsia="標楷體" w:hAnsi="標楷體" w:cs="標楷體" w:hint="eastAsia"/>
              </w:rPr>
              <w:t>元</w:t>
            </w:r>
          </w:p>
        </w:tc>
      </w:tr>
      <w:tr w:rsidR="002C2A42" w:rsidRPr="009C7396" w:rsidTr="004938D2">
        <w:tblPrEx>
          <w:tblBorders>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40"/>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rPr>
            </w:pPr>
          </w:p>
        </w:tc>
        <w:tc>
          <w:tcPr>
            <w:tcW w:w="1275"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rPr>
            </w:pPr>
            <w:r w:rsidRPr="009C7396">
              <w:rPr>
                <w:rFonts w:ascii="標楷體" w:eastAsia="標楷體" w:hAnsi="標楷體" w:cs="新細明體"/>
                <w:kern w:val="0"/>
              </w:rPr>
              <w:t>五</w:t>
            </w:r>
            <w:r w:rsidRPr="009C7396">
              <w:rPr>
                <w:rFonts w:ascii="標楷體" w:eastAsia="標楷體" w:hAnsi="標楷體" w:cs="標楷體" w:hint="eastAsia"/>
              </w:rPr>
              <w:t>樓</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ind w:leftChars="-6" w:left="-14" w:firstLineChars="52" w:firstLine="125"/>
              <w:jc w:val="both"/>
              <w:rPr>
                <w:rFonts w:ascii="標楷體" w:eastAsia="標楷體" w:hAnsi="標楷體"/>
              </w:rPr>
            </w:pPr>
            <w:r w:rsidRPr="009C7396">
              <w:rPr>
                <w:rFonts w:ascii="標楷體" w:eastAsia="標楷體" w:hAnsi="標楷體" w:cs="新細明體" w:hint="eastAsia"/>
                <w:kern w:val="0"/>
              </w:rPr>
              <w:t>一萬四千</w:t>
            </w:r>
            <w:r w:rsidRPr="009C7396">
              <w:rPr>
                <w:rFonts w:ascii="標楷體" w:eastAsia="標楷體" w:hAnsi="標楷體" w:cs="標楷體" w:hint="eastAsia"/>
              </w:rPr>
              <w:t>元</w:t>
            </w:r>
          </w:p>
        </w:tc>
      </w:tr>
      <w:tr w:rsidR="002C2A42" w:rsidRPr="009C7396" w:rsidTr="004938D2">
        <w:tblPrEx>
          <w:tblBorders>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40"/>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rPr>
            </w:pPr>
          </w:p>
        </w:tc>
        <w:tc>
          <w:tcPr>
            <w:tcW w:w="1275"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r w:rsidRPr="009C7396">
              <w:rPr>
                <w:rFonts w:ascii="標楷體" w:eastAsia="標楷體" w:hAnsi="標楷體" w:cs="新細明體"/>
                <w:kern w:val="0"/>
              </w:rPr>
              <w:t>六</w:t>
            </w:r>
            <w:r w:rsidRPr="009C7396">
              <w:rPr>
                <w:rFonts w:ascii="標楷體" w:eastAsia="標楷體" w:hAnsi="標楷體" w:cs="標楷體" w:hint="eastAsia"/>
              </w:rPr>
              <w:t>樓</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ind w:leftChars="-6" w:left="-14" w:firstLineChars="52" w:firstLine="125"/>
              <w:jc w:val="both"/>
              <w:rPr>
                <w:rFonts w:ascii="標楷體" w:eastAsia="標楷體" w:hAnsi="標楷體"/>
              </w:rPr>
            </w:pPr>
            <w:r w:rsidRPr="009C7396">
              <w:rPr>
                <w:rFonts w:ascii="標楷體" w:eastAsia="標楷體" w:hAnsi="標楷體" w:cs="新細明體" w:hint="eastAsia"/>
                <w:kern w:val="0"/>
              </w:rPr>
              <w:t>一萬二千</w:t>
            </w:r>
            <w:r w:rsidRPr="009C7396">
              <w:rPr>
                <w:rFonts w:ascii="標楷體" w:eastAsia="標楷體" w:hAnsi="標楷體" w:cs="標楷體" w:hint="eastAsia"/>
              </w:rPr>
              <w:t>元</w:t>
            </w:r>
          </w:p>
        </w:tc>
      </w:tr>
      <w:tr w:rsidR="002C2A42" w:rsidRPr="009C7396" w:rsidTr="004938D2">
        <w:tblPrEx>
          <w:tblBorders>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40"/>
        </w:trPr>
        <w:tc>
          <w:tcPr>
            <w:tcW w:w="993" w:type="dxa"/>
            <w:vMerge/>
            <w:tcBorders>
              <w:left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p>
        </w:tc>
        <w:tc>
          <w:tcPr>
            <w:tcW w:w="1275" w:type="dxa"/>
            <w:vMerge/>
            <w:tcBorders>
              <w:left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r w:rsidRPr="009C7396">
              <w:rPr>
                <w:rFonts w:ascii="標楷體" w:eastAsia="標楷體" w:hAnsi="標楷體" w:cs="新細明體"/>
                <w:kern w:val="0"/>
              </w:rPr>
              <w:t>七</w:t>
            </w:r>
            <w:r w:rsidRPr="009C7396">
              <w:rPr>
                <w:rFonts w:ascii="標楷體" w:eastAsia="標楷體" w:hAnsi="標楷體" w:cs="標楷體" w:hint="eastAsia"/>
              </w:rPr>
              <w:t>樓</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ind w:leftChars="-6" w:left="-14" w:firstLineChars="52" w:firstLine="125"/>
              <w:jc w:val="both"/>
              <w:rPr>
                <w:rFonts w:ascii="標楷體" w:eastAsia="標楷體" w:hAnsi="標楷體"/>
              </w:rPr>
            </w:pPr>
            <w:r w:rsidRPr="009C7396">
              <w:rPr>
                <w:rFonts w:ascii="標楷體" w:eastAsia="標楷體" w:hAnsi="標楷體" w:cs="新細明體" w:hint="eastAsia"/>
                <w:kern w:val="0"/>
              </w:rPr>
              <w:t>一萬</w:t>
            </w:r>
            <w:r w:rsidRPr="009C7396">
              <w:rPr>
                <w:rFonts w:ascii="標楷體" w:eastAsia="標楷體" w:hAnsi="標楷體" w:cs="標楷體" w:hint="eastAsia"/>
              </w:rPr>
              <w:t>元</w:t>
            </w:r>
          </w:p>
        </w:tc>
      </w:tr>
      <w:tr w:rsidR="002C2A42" w:rsidRPr="009C7396" w:rsidTr="004938D2">
        <w:tblPrEx>
          <w:tblBorders>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40"/>
        </w:trPr>
        <w:tc>
          <w:tcPr>
            <w:tcW w:w="993" w:type="dxa"/>
            <w:vMerge/>
            <w:tcBorders>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p>
        </w:tc>
        <w:tc>
          <w:tcPr>
            <w:tcW w:w="1275" w:type="dxa"/>
            <w:vMerge/>
            <w:tcBorders>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rPr>
            </w:pPr>
            <w:r w:rsidRPr="009C7396">
              <w:rPr>
                <w:rFonts w:ascii="標楷體" w:eastAsia="標楷體" w:hAnsi="標楷體" w:cs="新細明體"/>
                <w:kern w:val="0"/>
              </w:rPr>
              <w:t>八</w:t>
            </w:r>
            <w:r w:rsidRPr="009C7396">
              <w:rPr>
                <w:rFonts w:ascii="標楷體" w:eastAsia="標楷體" w:hAnsi="標楷體" w:cs="標楷體" w:hint="eastAsia"/>
              </w:rPr>
              <w:t>樓</w:t>
            </w:r>
            <w:r w:rsidRPr="009C7396">
              <w:rPr>
                <w:rFonts w:ascii="標楷體" w:eastAsia="標楷體" w:hAnsi="標楷體" w:cs="新細明體"/>
                <w:kern w:val="0"/>
              </w:rPr>
              <w:t>至九</w:t>
            </w:r>
            <w:r w:rsidRPr="009C7396">
              <w:rPr>
                <w:rFonts w:ascii="標楷體" w:eastAsia="標楷體" w:hAnsi="標楷體" w:cs="標楷體" w:hint="eastAsia"/>
              </w:rPr>
              <w:t>樓</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ind w:leftChars="-6" w:left="-14" w:firstLineChars="52" w:firstLine="125"/>
              <w:jc w:val="both"/>
              <w:rPr>
                <w:rFonts w:ascii="標楷體" w:eastAsia="標楷體" w:hAnsi="標楷體"/>
              </w:rPr>
            </w:pPr>
            <w:r w:rsidRPr="009C7396">
              <w:rPr>
                <w:rFonts w:ascii="標楷體" w:eastAsia="標楷體" w:hAnsi="標楷體" w:cs="新細明體" w:hint="eastAsia"/>
                <w:kern w:val="0"/>
              </w:rPr>
              <w:t>八千</w:t>
            </w:r>
            <w:r w:rsidRPr="009C7396">
              <w:rPr>
                <w:rFonts w:ascii="標楷體" w:eastAsia="標楷體" w:hAnsi="標楷體" w:cs="標楷體" w:hint="eastAsia"/>
              </w:rPr>
              <w:t>元</w:t>
            </w:r>
          </w:p>
        </w:tc>
      </w:tr>
      <w:tr w:rsidR="002C2A42" w:rsidRPr="009C7396" w:rsidTr="004938D2">
        <w:trPr>
          <w:cantSplit/>
          <w:trHeight w:val="400"/>
        </w:trPr>
        <w:tc>
          <w:tcPr>
            <w:tcW w:w="993"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太平區</w:t>
            </w:r>
          </w:p>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懷恩堂</w:t>
            </w: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骨灰</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三萬五千元</w:t>
            </w:r>
          </w:p>
        </w:tc>
      </w:tr>
      <w:tr w:rsidR="002C2A42" w:rsidRPr="009C7396" w:rsidTr="004938D2">
        <w:trPr>
          <w:cantSplit/>
          <w:trHeight w:val="400"/>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二樓、五樓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三萬元</w:t>
            </w:r>
          </w:p>
        </w:tc>
      </w:tr>
      <w:tr w:rsidR="002C2A42" w:rsidRPr="009C7396" w:rsidTr="004938D2">
        <w:trPr>
          <w:cantSplit/>
          <w:trHeight w:val="400"/>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三樓、四樓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二萬五千元</w:t>
            </w:r>
          </w:p>
        </w:tc>
      </w:tr>
      <w:tr w:rsidR="002C2A42" w:rsidRPr="009C7396" w:rsidTr="004938D2">
        <w:trPr>
          <w:cantSplit/>
          <w:trHeight w:val="400"/>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地下一樓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二萬五千元</w:t>
            </w:r>
          </w:p>
        </w:tc>
      </w:tr>
      <w:tr w:rsidR="002C2A42" w:rsidRPr="009C7396" w:rsidTr="004938D2">
        <w:trPr>
          <w:cantSplit/>
          <w:trHeight w:val="509"/>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骨骸</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五萬五千元</w:t>
            </w:r>
          </w:p>
        </w:tc>
      </w:tr>
      <w:tr w:rsidR="002C2A42" w:rsidRPr="009C7396" w:rsidTr="004938D2">
        <w:trPr>
          <w:cantSplit/>
          <w:trHeight w:val="403"/>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二樓、五樓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四萬五千元</w:t>
            </w:r>
          </w:p>
        </w:tc>
      </w:tr>
      <w:tr w:rsidR="002C2A42" w:rsidRPr="009C7396" w:rsidTr="004938D2">
        <w:trPr>
          <w:cantSplit/>
          <w:trHeight w:val="408"/>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三樓、四樓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三萬五千元</w:t>
            </w:r>
          </w:p>
        </w:tc>
      </w:tr>
      <w:tr w:rsidR="002C2A42" w:rsidRPr="009C7396" w:rsidTr="004938D2">
        <w:trPr>
          <w:cantSplit/>
          <w:trHeight w:val="400"/>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地下一樓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三萬五千元</w:t>
            </w:r>
          </w:p>
        </w:tc>
      </w:tr>
      <w:tr w:rsidR="002C2A42" w:rsidRPr="009C7396" w:rsidTr="004938D2">
        <w:trPr>
          <w:cantSplit/>
          <w:trHeight w:val="415"/>
        </w:trPr>
        <w:tc>
          <w:tcPr>
            <w:tcW w:w="993"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豐原區</w:t>
            </w: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骨灰</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地下一樓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一萬七千元</w:t>
            </w:r>
          </w:p>
        </w:tc>
      </w:tr>
      <w:tr w:rsidR="002C2A42" w:rsidRPr="009C7396" w:rsidTr="004938D2">
        <w:trPr>
          <w:cantSplit/>
          <w:trHeight w:val="41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8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w:t>
            </w:r>
          </w:p>
        </w:tc>
        <w:tc>
          <w:tcPr>
            <w:tcW w:w="2661"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個人櫃</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二萬三千元</w:t>
            </w:r>
          </w:p>
        </w:tc>
      </w:tr>
      <w:tr w:rsidR="002C2A42" w:rsidRPr="009C7396" w:rsidTr="004938D2">
        <w:trPr>
          <w:cantSplit/>
          <w:trHeight w:val="41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8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2661"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雙人櫃</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單櫃一萬九千元</w:t>
            </w:r>
          </w:p>
        </w:tc>
      </w:tr>
      <w:tr w:rsidR="002C2A42" w:rsidRPr="009C7396" w:rsidTr="004938D2">
        <w:trPr>
          <w:cantSplit/>
          <w:trHeight w:val="41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8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三樓</w:t>
            </w:r>
          </w:p>
        </w:tc>
        <w:tc>
          <w:tcPr>
            <w:tcW w:w="2661"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個人櫃</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二萬一千元</w:t>
            </w:r>
          </w:p>
        </w:tc>
      </w:tr>
      <w:tr w:rsidR="002C2A42" w:rsidRPr="009C7396" w:rsidTr="004938D2">
        <w:trPr>
          <w:cantSplit/>
          <w:trHeight w:val="41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8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2661"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雙人櫃</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單櫃一萬八千元</w:t>
            </w:r>
          </w:p>
        </w:tc>
      </w:tr>
      <w:tr w:rsidR="002C2A42" w:rsidRPr="009C7396" w:rsidTr="004938D2">
        <w:trPr>
          <w:cantSplit/>
          <w:trHeight w:val="41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87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四樓</w:t>
            </w:r>
          </w:p>
        </w:tc>
        <w:tc>
          <w:tcPr>
            <w:tcW w:w="2661"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雙人櫃</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單櫃一萬七千元</w:t>
            </w:r>
          </w:p>
        </w:tc>
      </w:tr>
      <w:tr w:rsidR="002C2A42" w:rsidRPr="009C7396" w:rsidTr="004938D2">
        <w:trPr>
          <w:cantSplit/>
          <w:trHeight w:val="41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8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五樓</w:t>
            </w:r>
          </w:p>
        </w:tc>
        <w:tc>
          <w:tcPr>
            <w:tcW w:w="2661"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個人櫃</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一萬七千元</w:t>
            </w:r>
          </w:p>
        </w:tc>
      </w:tr>
      <w:tr w:rsidR="002C2A42" w:rsidRPr="009C7396" w:rsidTr="004938D2">
        <w:trPr>
          <w:cantSplit/>
          <w:trHeight w:val="41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8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2661"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雙人櫃</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單櫃一萬六千元</w:t>
            </w:r>
          </w:p>
        </w:tc>
      </w:tr>
      <w:tr w:rsidR="002C2A42" w:rsidRPr="009C7396" w:rsidTr="004938D2">
        <w:trPr>
          <w:cantSplit/>
          <w:trHeight w:val="41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骨骸</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四萬元</w:t>
            </w:r>
          </w:p>
        </w:tc>
      </w:tr>
      <w:tr w:rsidR="002C2A42" w:rsidRPr="009C7396" w:rsidTr="004938D2">
        <w:trPr>
          <w:cantSplit/>
          <w:trHeight w:val="41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三萬六千元</w:t>
            </w:r>
          </w:p>
        </w:tc>
      </w:tr>
      <w:tr w:rsidR="002C2A42" w:rsidRPr="009C7396" w:rsidTr="004938D2">
        <w:trPr>
          <w:cantSplit/>
          <w:trHeight w:val="41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四樓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三萬四千元</w:t>
            </w:r>
          </w:p>
        </w:tc>
      </w:tr>
      <w:tr w:rsidR="002C2A42" w:rsidRPr="009C7396" w:rsidTr="004938D2">
        <w:trPr>
          <w:cantSplit/>
          <w:trHeight w:val="327"/>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五樓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三萬二千元</w:t>
            </w:r>
          </w:p>
        </w:tc>
      </w:tr>
      <w:tr w:rsidR="002C2A42" w:rsidRPr="009C7396" w:rsidTr="004938D2">
        <w:trPr>
          <w:cantSplit/>
          <w:trHeight w:val="503"/>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神主牌位</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五樓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七千元</w:t>
            </w:r>
          </w:p>
        </w:tc>
      </w:tr>
      <w:tr w:rsidR="002C2A42" w:rsidRPr="009C7396" w:rsidTr="004938D2">
        <w:trPr>
          <w:cantSplit/>
          <w:trHeight w:val="421"/>
        </w:trPr>
        <w:tc>
          <w:tcPr>
            <w:tcW w:w="993" w:type="dxa"/>
            <w:vMerge w:val="restart"/>
            <w:vAlign w:val="center"/>
          </w:tcPr>
          <w:p w:rsidR="002C2A42"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清水區</w:t>
            </w:r>
          </w:p>
          <w:p w:rsidR="002C2A42" w:rsidRPr="009C7396" w:rsidRDefault="002C2A42" w:rsidP="004938D2">
            <w:pPr>
              <w:adjustRightInd w:val="0"/>
              <w:snapToGrid w:val="0"/>
              <w:jc w:val="both"/>
              <w:rPr>
                <w:rFonts w:ascii="標楷體" w:eastAsia="標楷體" w:hAnsi="標楷體" w:cs="標楷體"/>
              </w:rPr>
            </w:pPr>
            <w:r>
              <w:rPr>
                <w:rFonts w:ascii="標楷體" w:eastAsia="標楷體" w:hAnsi="標楷體" w:cs="標楷體" w:hint="eastAsia"/>
              </w:rPr>
              <w:t>第二公墓第一納骨塔</w:t>
            </w: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骨灰</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rPr>
              <w:t>地下</w:t>
            </w:r>
            <w:r w:rsidRPr="009C7396">
              <w:rPr>
                <w:rFonts w:ascii="標楷體" w:eastAsia="標楷體" w:hAnsi="標楷體" w:cs="標楷體" w:hint="eastAsia"/>
              </w:rPr>
              <w:t>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Pr>
                <w:rFonts w:ascii="標楷體" w:eastAsia="標楷體" w:hAnsi="標楷體" w:cs="標楷體" w:hint="eastAsia"/>
              </w:rPr>
              <w:t>二</w:t>
            </w:r>
            <w:r w:rsidRPr="009C7396">
              <w:rPr>
                <w:rFonts w:ascii="標楷體" w:eastAsia="標楷體" w:hAnsi="標楷體" w:cs="標楷體" w:hint="eastAsia"/>
              </w:rPr>
              <w:t>萬元</w:t>
            </w:r>
          </w:p>
        </w:tc>
      </w:tr>
      <w:tr w:rsidR="002C2A42" w:rsidRPr="009C7396" w:rsidTr="004938D2">
        <w:trPr>
          <w:cantSplit/>
          <w:trHeight w:val="399"/>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w:t>
            </w:r>
            <w:r>
              <w:rPr>
                <w:rFonts w:ascii="標楷體" w:eastAsia="標楷體" w:hAnsi="標楷體" w:cs="標楷體" w:hint="eastAsia"/>
              </w:rPr>
              <w:t>、二</w:t>
            </w:r>
            <w:r w:rsidRPr="009C7396">
              <w:rPr>
                <w:rFonts w:ascii="標楷體" w:eastAsia="標楷體" w:hAnsi="標楷體" w:cs="標楷體" w:hint="eastAsia"/>
              </w:rPr>
              <w:t>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Pr>
                <w:rFonts w:ascii="標楷體" w:eastAsia="標楷體" w:hAnsi="標楷體" w:cs="標楷體" w:hint="eastAsia"/>
              </w:rPr>
              <w:t>三</w:t>
            </w:r>
            <w:r w:rsidRPr="009C7396">
              <w:rPr>
                <w:rFonts w:ascii="標楷體" w:eastAsia="標楷體" w:hAnsi="標楷體" w:cs="標楷體" w:hint="eastAsia"/>
              </w:rPr>
              <w:t>萬元</w:t>
            </w:r>
          </w:p>
        </w:tc>
      </w:tr>
      <w:tr w:rsidR="002C2A42" w:rsidRPr="009C7396" w:rsidTr="004938D2">
        <w:trPr>
          <w:cantSplit/>
          <w:trHeight w:val="422"/>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Pr>
                <w:rFonts w:ascii="標楷體" w:eastAsia="標楷體" w:hAnsi="標楷體" w:cs="標楷體" w:hint="eastAsia"/>
              </w:rPr>
              <w:t>二萬六千</w:t>
            </w:r>
            <w:r w:rsidRPr="009C7396">
              <w:rPr>
                <w:rFonts w:ascii="標楷體" w:eastAsia="標楷體" w:hAnsi="標楷體" w:cs="標楷體" w:hint="eastAsia"/>
              </w:rPr>
              <w:t>元</w:t>
            </w:r>
          </w:p>
        </w:tc>
      </w:tr>
      <w:tr w:rsidR="002C2A42" w:rsidRPr="009C7396" w:rsidTr="004938D2">
        <w:trPr>
          <w:cantSplit/>
          <w:trHeight w:val="422"/>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Pr>
                <w:rFonts w:ascii="標楷體" w:eastAsia="標楷體" w:hAnsi="標楷體" w:cs="標楷體" w:hint="eastAsia"/>
              </w:rPr>
              <w:t>骨骸</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Pr>
                <w:rFonts w:ascii="標楷體" w:eastAsia="標楷體" w:hAnsi="標楷體" w:cs="標楷體" w:hint="eastAsia"/>
              </w:rPr>
              <w:t>地下一樓</w:t>
            </w:r>
          </w:p>
        </w:tc>
        <w:tc>
          <w:tcPr>
            <w:tcW w:w="1985" w:type="dxa"/>
            <w:vAlign w:val="center"/>
          </w:tcPr>
          <w:p w:rsidR="002C2A42" w:rsidRDefault="002C2A42" w:rsidP="004938D2">
            <w:pPr>
              <w:adjustRightInd w:val="0"/>
              <w:snapToGrid w:val="0"/>
              <w:jc w:val="both"/>
              <w:rPr>
                <w:rFonts w:ascii="標楷體" w:eastAsia="標楷體" w:hAnsi="標楷體" w:cs="標楷體"/>
              </w:rPr>
            </w:pPr>
            <w:r>
              <w:rPr>
                <w:rFonts w:ascii="標楷體" w:eastAsia="標楷體" w:hAnsi="標楷體" w:cs="標楷體" w:hint="eastAsia"/>
              </w:rPr>
              <w:t>三萬元</w:t>
            </w:r>
          </w:p>
        </w:tc>
      </w:tr>
      <w:tr w:rsidR="002C2A42" w:rsidRPr="009C7396" w:rsidTr="004938D2">
        <w:trPr>
          <w:cantSplit/>
          <w:trHeight w:val="422"/>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Pr>
                <w:rFonts w:ascii="標楷體" w:eastAsia="標楷體" w:hAnsi="標楷體" w:cs="標楷體" w:hint="eastAsia"/>
              </w:rPr>
              <w:t>一、二樓</w:t>
            </w:r>
          </w:p>
        </w:tc>
        <w:tc>
          <w:tcPr>
            <w:tcW w:w="1985" w:type="dxa"/>
            <w:vAlign w:val="center"/>
          </w:tcPr>
          <w:p w:rsidR="002C2A42" w:rsidRDefault="002C2A42" w:rsidP="004938D2">
            <w:pPr>
              <w:adjustRightInd w:val="0"/>
              <w:snapToGrid w:val="0"/>
              <w:jc w:val="both"/>
              <w:rPr>
                <w:rFonts w:ascii="標楷體" w:eastAsia="標楷體" w:hAnsi="標楷體" w:cs="標楷體"/>
              </w:rPr>
            </w:pPr>
            <w:r>
              <w:rPr>
                <w:rFonts w:ascii="標楷體" w:eastAsia="標楷體" w:hAnsi="標楷體" w:cs="標楷體" w:hint="eastAsia"/>
              </w:rPr>
              <w:t>四萬元</w:t>
            </w:r>
          </w:p>
        </w:tc>
      </w:tr>
      <w:tr w:rsidR="002C2A42" w:rsidRPr="009C7396" w:rsidTr="004938D2">
        <w:trPr>
          <w:cantSplit/>
          <w:trHeight w:val="422"/>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Pr>
                <w:rFonts w:ascii="標楷體" w:eastAsia="標楷體" w:hAnsi="標楷體" w:cs="標楷體" w:hint="eastAsia"/>
              </w:rPr>
              <w:t>三樓</w:t>
            </w:r>
          </w:p>
        </w:tc>
        <w:tc>
          <w:tcPr>
            <w:tcW w:w="1985" w:type="dxa"/>
            <w:vAlign w:val="center"/>
          </w:tcPr>
          <w:p w:rsidR="002C2A42" w:rsidRDefault="002C2A42" w:rsidP="004938D2">
            <w:pPr>
              <w:adjustRightInd w:val="0"/>
              <w:snapToGrid w:val="0"/>
              <w:jc w:val="both"/>
              <w:rPr>
                <w:rFonts w:ascii="標楷體" w:eastAsia="標楷體" w:hAnsi="標楷體" w:cs="標楷體"/>
              </w:rPr>
            </w:pPr>
            <w:r>
              <w:rPr>
                <w:rFonts w:ascii="標楷體" w:eastAsia="標楷體" w:hAnsi="標楷體" w:cs="標楷體" w:hint="eastAsia"/>
              </w:rPr>
              <w:t>三萬六千元</w:t>
            </w:r>
          </w:p>
        </w:tc>
      </w:tr>
      <w:tr w:rsidR="002C2A42" w:rsidRPr="009C7396" w:rsidTr="004938D2">
        <w:trPr>
          <w:cantSplit/>
          <w:trHeight w:val="42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神主牌位</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八千元</w:t>
            </w:r>
          </w:p>
        </w:tc>
      </w:tr>
      <w:tr w:rsidR="002C2A42" w:rsidRPr="009C7396" w:rsidTr="004938D2">
        <w:trPr>
          <w:cantSplit/>
          <w:trHeight w:val="425"/>
        </w:trPr>
        <w:tc>
          <w:tcPr>
            <w:tcW w:w="993" w:type="dxa"/>
            <w:vMerge w:val="restart"/>
            <w:vAlign w:val="center"/>
          </w:tcPr>
          <w:p w:rsidR="002C2A42"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清水區</w:t>
            </w:r>
          </w:p>
          <w:p w:rsidR="002C2A42" w:rsidRPr="009C7396" w:rsidRDefault="002C2A42" w:rsidP="004938D2">
            <w:pPr>
              <w:adjustRightInd w:val="0"/>
              <w:snapToGrid w:val="0"/>
              <w:jc w:val="both"/>
              <w:rPr>
                <w:rFonts w:ascii="標楷體" w:eastAsia="標楷體" w:hAnsi="標楷體" w:cs="標楷體"/>
              </w:rPr>
            </w:pPr>
            <w:r>
              <w:rPr>
                <w:rFonts w:ascii="標楷體" w:eastAsia="標楷體" w:hAnsi="標楷體" w:cs="標楷體" w:hint="eastAsia"/>
              </w:rPr>
              <w:t>第二公墓第二納骨塔</w:t>
            </w:r>
          </w:p>
        </w:tc>
        <w:tc>
          <w:tcPr>
            <w:tcW w:w="1275" w:type="dxa"/>
            <w:vAlign w:val="center"/>
          </w:tcPr>
          <w:p w:rsidR="002C2A42" w:rsidRPr="00F66980" w:rsidRDefault="002C2A42" w:rsidP="004938D2">
            <w:pPr>
              <w:adjustRightInd w:val="0"/>
              <w:snapToGrid w:val="0"/>
              <w:jc w:val="both"/>
              <w:rPr>
                <w:rFonts w:ascii="標楷體" w:eastAsia="標楷體" w:hAnsi="標楷體" w:cs="標楷體"/>
              </w:rPr>
            </w:pPr>
            <w:r>
              <w:rPr>
                <w:rFonts w:ascii="標楷體" w:eastAsia="標楷體" w:hAnsi="標楷體" w:cs="標楷體" w:hint="eastAsia"/>
              </w:rPr>
              <w:t>骨骸</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Pr>
                <w:rFonts w:ascii="標楷體" w:eastAsia="標楷體" w:hAnsi="標楷體" w:cs="標楷體" w:hint="eastAsia"/>
              </w:rPr>
              <w:t>四</w:t>
            </w:r>
            <w:r w:rsidRPr="009C7396">
              <w:rPr>
                <w:rFonts w:ascii="標楷體" w:eastAsia="標楷體" w:hAnsi="標楷體" w:cs="標楷體" w:hint="eastAsia"/>
              </w:rPr>
              <w:t>萬元</w:t>
            </w:r>
          </w:p>
        </w:tc>
      </w:tr>
      <w:tr w:rsidR="002C2A42" w:rsidRPr="009C7396" w:rsidTr="004938D2">
        <w:trPr>
          <w:cantSplit/>
          <w:trHeight w:val="43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restart"/>
            <w:vAlign w:val="center"/>
          </w:tcPr>
          <w:p w:rsidR="002C2A42" w:rsidRPr="00F66980" w:rsidRDefault="002C2A42" w:rsidP="004938D2">
            <w:pPr>
              <w:adjustRightInd w:val="0"/>
              <w:snapToGrid w:val="0"/>
              <w:jc w:val="both"/>
              <w:rPr>
                <w:rFonts w:ascii="標楷體" w:eastAsia="標楷體" w:hAnsi="標楷體" w:cs="標楷體"/>
              </w:rPr>
            </w:pPr>
            <w:r>
              <w:rPr>
                <w:rFonts w:ascii="標楷體" w:eastAsia="標楷體" w:hAnsi="標楷體" w:cs="標楷體" w:hint="eastAsia"/>
              </w:rPr>
              <w:t>骨灰</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Pr>
                <w:rFonts w:ascii="標楷體" w:eastAsia="標楷體" w:hAnsi="標楷體" w:cs="標楷體" w:hint="eastAsia"/>
              </w:rPr>
              <w:t>三萬元</w:t>
            </w:r>
          </w:p>
        </w:tc>
      </w:tr>
      <w:tr w:rsidR="002C2A42" w:rsidRPr="009C7396" w:rsidTr="004938D2">
        <w:trPr>
          <w:cantSplit/>
          <w:trHeight w:val="360"/>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Pr>
                <w:rFonts w:ascii="標楷體" w:eastAsia="標楷體" w:hAnsi="標楷體" w:cs="標楷體" w:hint="eastAsia"/>
              </w:rPr>
              <w:t>二萬六千元</w:t>
            </w:r>
          </w:p>
        </w:tc>
      </w:tr>
      <w:tr w:rsidR="002C2A42" w:rsidRPr="009C7396" w:rsidTr="004938D2">
        <w:trPr>
          <w:cantSplit/>
          <w:trHeight w:val="448"/>
        </w:trPr>
        <w:tc>
          <w:tcPr>
            <w:tcW w:w="993" w:type="dxa"/>
            <w:vMerge w:val="restart"/>
            <w:vAlign w:val="center"/>
          </w:tcPr>
          <w:p w:rsidR="002C2A42" w:rsidRPr="009C7396" w:rsidRDefault="002C2A42" w:rsidP="004938D2">
            <w:pPr>
              <w:spacing w:line="460" w:lineRule="exact"/>
              <w:jc w:val="both"/>
              <w:rPr>
                <w:rFonts w:ascii="標楷體" w:eastAsia="標楷體" w:hAnsi="標楷體" w:cs="標楷體"/>
              </w:rPr>
            </w:pPr>
            <w:r w:rsidRPr="009C7396">
              <w:rPr>
                <w:rFonts w:ascii="標楷體" w:eastAsia="標楷體" w:hAnsi="標楷體" w:cs="標楷體" w:hint="eastAsia"/>
              </w:rPr>
              <w:t>烏日區</w:t>
            </w:r>
          </w:p>
          <w:p w:rsidR="002C2A42" w:rsidRPr="009C7396" w:rsidRDefault="002C2A42" w:rsidP="004938D2">
            <w:pPr>
              <w:spacing w:line="460" w:lineRule="exact"/>
              <w:jc w:val="both"/>
              <w:rPr>
                <w:rFonts w:cs="標楷體"/>
              </w:rPr>
            </w:pPr>
            <w:r w:rsidRPr="009C7396">
              <w:rPr>
                <w:rFonts w:ascii="標楷體" w:eastAsia="標楷體" w:hAnsi="標楷體" w:cs="標楷體" w:hint="eastAsia"/>
              </w:rPr>
              <w:t>第五公墓納骨堂(塔)</w:t>
            </w: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骨灰/骨骸</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一樓第一層、第二層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二萬元</w:t>
            </w:r>
          </w:p>
        </w:tc>
      </w:tr>
      <w:tr w:rsidR="002C2A42" w:rsidRPr="009C7396" w:rsidTr="004938D2">
        <w:trPr>
          <w:cantSplit/>
          <w:trHeight w:val="448"/>
        </w:trPr>
        <w:tc>
          <w:tcPr>
            <w:tcW w:w="993" w:type="dxa"/>
            <w:vMerge/>
            <w:vAlign w:val="center"/>
          </w:tcPr>
          <w:p w:rsidR="002C2A42" w:rsidRPr="009C7396" w:rsidRDefault="002C2A42" w:rsidP="004938D2">
            <w:pPr>
              <w:pStyle w:val="a9"/>
              <w:adjustRightInd w:val="0"/>
              <w:snapToGrid w:val="0"/>
              <w:rPr>
                <w:rFonts w:cs="標楷體"/>
                <w:color w:val="auto"/>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一樓第三層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一萬八千元</w:t>
            </w:r>
          </w:p>
        </w:tc>
      </w:tr>
      <w:tr w:rsidR="002C2A42" w:rsidRPr="009C7396" w:rsidTr="004938D2">
        <w:trPr>
          <w:cantSplit/>
          <w:trHeight w:val="448"/>
        </w:trPr>
        <w:tc>
          <w:tcPr>
            <w:tcW w:w="993" w:type="dxa"/>
            <w:vMerge/>
            <w:vAlign w:val="center"/>
          </w:tcPr>
          <w:p w:rsidR="002C2A42" w:rsidRPr="009C7396" w:rsidRDefault="002C2A42" w:rsidP="004938D2">
            <w:pPr>
              <w:pStyle w:val="a9"/>
              <w:adjustRightInd w:val="0"/>
              <w:snapToGrid w:val="0"/>
              <w:rPr>
                <w:rFonts w:cs="標楷體"/>
                <w:color w:val="auto"/>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一樓頂層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一萬六千元</w:t>
            </w:r>
          </w:p>
        </w:tc>
      </w:tr>
      <w:tr w:rsidR="002C2A42" w:rsidRPr="009C7396" w:rsidTr="004938D2">
        <w:trPr>
          <w:cantSplit/>
          <w:trHeight w:val="448"/>
        </w:trPr>
        <w:tc>
          <w:tcPr>
            <w:tcW w:w="993" w:type="dxa"/>
            <w:vMerge/>
            <w:vAlign w:val="center"/>
          </w:tcPr>
          <w:p w:rsidR="002C2A42" w:rsidRPr="009C7396" w:rsidRDefault="002C2A42" w:rsidP="004938D2">
            <w:pPr>
              <w:pStyle w:val="a9"/>
              <w:adjustRightInd w:val="0"/>
              <w:snapToGrid w:val="0"/>
              <w:rPr>
                <w:rFonts w:cs="標楷體"/>
                <w:color w:val="auto"/>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二樓第一層、第二層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一萬六千元</w:t>
            </w:r>
          </w:p>
        </w:tc>
      </w:tr>
      <w:tr w:rsidR="002C2A42" w:rsidRPr="009C7396" w:rsidTr="004938D2">
        <w:trPr>
          <w:cantSplit/>
          <w:trHeight w:val="448"/>
        </w:trPr>
        <w:tc>
          <w:tcPr>
            <w:tcW w:w="993" w:type="dxa"/>
            <w:vMerge/>
            <w:vAlign w:val="center"/>
          </w:tcPr>
          <w:p w:rsidR="002C2A42" w:rsidRPr="009C7396" w:rsidRDefault="002C2A42" w:rsidP="004938D2">
            <w:pPr>
              <w:pStyle w:val="a9"/>
              <w:adjustRightInd w:val="0"/>
              <w:snapToGrid w:val="0"/>
              <w:rPr>
                <w:rFonts w:cs="標楷體"/>
                <w:color w:val="auto"/>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二樓第三層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一萬四千元</w:t>
            </w:r>
          </w:p>
        </w:tc>
      </w:tr>
      <w:tr w:rsidR="002C2A42" w:rsidRPr="009C7396" w:rsidTr="004938D2">
        <w:trPr>
          <w:cantSplit/>
          <w:trHeight w:val="448"/>
        </w:trPr>
        <w:tc>
          <w:tcPr>
            <w:tcW w:w="993" w:type="dxa"/>
            <w:vMerge/>
            <w:vAlign w:val="center"/>
          </w:tcPr>
          <w:p w:rsidR="002C2A42" w:rsidRPr="009C7396" w:rsidRDefault="002C2A42" w:rsidP="004938D2">
            <w:pPr>
              <w:pStyle w:val="a9"/>
              <w:adjustRightInd w:val="0"/>
              <w:snapToGrid w:val="0"/>
              <w:rPr>
                <w:rFonts w:cs="標楷體"/>
                <w:color w:val="auto"/>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二樓頂層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一萬二千元</w:t>
            </w:r>
          </w:p>
        </w:tc>
      </w:tr>
      <w:tr w:rsidR="002C2A42" w:rsidRPr="009C7396" w:rsidTr="004938D2">
        <w:trPr>
          <w:cantSplit/>
          <w:trHeight w:val="525"/>
        </w:trPr>
        <w:tc>
          <w:tcPr>
            <w:tcW w:w="993"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烏日區</w:t>
            </w:r>
          </w:p>
          <w:p w:rsidR="002C2A42" w:rsidRPr="009C7396" w:rsidRDefault="002C2A42" w:rsidP="004938D2">
            <w:pPr>
              <w:pStyle w:val="a9"/>
              <w:adjustRightInd w:val="0"/>
              <w:snapToGrid w:val="0"/>
              <w:rPr>
                <w:rFonts w:cs="標楷體"/>
                <w:color w:val="auto"/>
              </w:rPr>
            </w:pPr>
            <w:r w:rsidRPr="009C7396">
              <w:rPr>
                <w:rFonts w:cs="Calibri" w:hint="eastAsia"/>
                <w:color w:val="auto"/>
              </w:rPr>
              <w:t>第九公墓納骨堂</w:t>
            </w: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骨灰/骨骸</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一、二、三樓左、右堂第一層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一萬五千元</w:t>
            </w:r>
          </w:p>
        </w:tc>
      </w:tr>
      <w:tr w:rsidR="002C2A42" w:rsidRPr="009C7396" w:rsidTr="004938D2">
        <w:trPr>
          <w:cantSplit/>
          <w:trHeight w:val="183"/>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rPr>
            </w:pPr>
            <w:r w:rsidRPr="009C7396">
              <w:rPr>
                <w:rFonts w:ascii="標楷體" w:eastAsia="標楷體" w:hAnsi="標楷體" w:cs="標楷體" w:hint="eastAsia"/>
              </w:rPr>
              <w:t>一、二、三樓左、右堂第二層、第三層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三萬元</w:t>
            </w:r>
          </w:p>
        </w:tc>
      </w:tr>
      <w:tr w:rsidR="002C2A42" w:rsidRPr="009C7396" w:rsidTr="004938D2">
        <w:trPr>
          <w:cantSplit/>
          <w:trHeight w:val="183"/>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rPr>
            </w:pPr>
            <w:r w:rsidRPr="009C7396">
              <w:rPr>
                <w:rFonts w:ascii="標楷體" w:eastAsia="標楷體" w:hAnsi="標楷體" w:cs="標楷體" w:hint="eastAsia"/>
              </w:rPr>
              <w:t>一、二、三樓左、右堂第四層、第五層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二萬元</w:t>
            </w:r>
          </w:p>
        </w:tc>
      </w:tr>
      <w:tr w:rsidR="002C2A42" w:rsidRPr="009C7396" w:rsidTr="004938D2">
        <w:trPr>
          <w:cantSplit/>
          <w:trHeight w:val="437"/>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二樓中堂第一層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二萬五千元</w:t>
            </w:r>
          </w:p>
        </w:tc>
      </w:tr>
      <w:tr w:rsidR="002C2A42" w:rsidRPr="009C7396" w:rsidTr="004938D2">
        <w:trPr>
          <w:cantSplit/>
          <w:trHeight w:val="420"/>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二樓中堂第二層、第三層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四萬元</w:t>
            </w:r>
          </w:p>
        </w:tc>
      </w:tr>
      <w:tr w:rsidR="002C2A42" w:rsidRPr="009C7396" w:rsidTr="004938D2">
        <w:trPr>
          <w:cantSplit/>
          <w:trHeight w:val="413"/>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二樓中堂頂層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三萬元</w:t>
            </w:r>
          </w:p>
        </w:tc>
      </w:tr>
      <w:tr w:rsidR="002C2A42" w:rsidRPr="009C7396" w:rsidTr="004938D2">
        <w:trPr>
          <w:cantSplit/>
          <w:trHeight w:val="419"/>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三樓中堂第一層至第三層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四萬元</w:t>
            </w:r>
          </w:p>
        </w:tc>
      </w:tr>
      <w:tr w:rsidR="002C2A42" w:rsidRPr="009C7396" w:rsidTr="004938D2">
        <w:trPr>
          <w:cantSplit/>
          <w:trHeight w:val="39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三樓中堂第四層、第五層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三萬元</w:t>
            </w:r>
          </w:p>
        </w:tc>
      </w:tr>
      <w:tr w:rsidR="002C2A42" w:rsidRPr="009C7396" w:rsidTr="004938D2">
        <w:trPr>
          <w:cantSplit/>
          <w:trHeight w:val="39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神主牌位</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八千元</w:t>
            </w:r>
          </w:p>
        </w:tc>
      </w:tr>
      <w:tr w:rsidR="002C2A42" w:rsidRPr="009C7396" w:rsidTr="004938D2">
        <w:trPr>
          <w:cantSplit/>
          <w:trHeight w:val="530"/>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tcBorders>
              <w:top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spacing w:val="-4"/>
              </w:rPr>
            </w:pPr>
            <w:r w:rsidRPr="009C7396">
              <w:rPr>
                <w:rFonts w:ascii="標楷體" w:eastAsia="標楷體" w:hAnsi="標楷體" w:cs="標楷體" w:hint="eastAsia"/>
                <w:spacing w:val="-4"/>
              </w:rPr>
              <w:t>大儲骨箱四、五樓及地面樓層第一層</w:t>
            </w:r>
          </w:p>
        </w:tc>
        <w:tc>
          <w:tcPr>
            <w:tcW w:w="1985" w:type="dxa"/>
            <w:tcBorders>
              <w:top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二萬元</w:t>
            </w:r>
          </w:p>
        </w:tc>
      </w:tr>
      <w:tr w:rsidR="002C2A42" w:rsidRPr="009C7396" w:rsidTr="004938D2">
        <w:trPr>
          <w:cantSplit/>
          <w:trHeight w:val="458"/>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rPr>
            </w:pPr>
            <w:r w:rsidRPr="009C7396">
              <w:rPr>
                <w:rFonts w:ascii="標楷體" w:eastAsia="標楷體" w:hAnsi="標楷體" w:cs="標楷體" w:hint="eastAsia"/>
              </w:rPr>
              <w:t>大儲骨箱四、五樓及地面樓層第二層、第三層</w:t>
            </w:r>
          </w:p>
        </w:tc>
        <w:tc>
          <w:tcPr>
            <w:tcW w:w="1985" w:type="dxa"/>
            <w:vAlign w:val="center"/>
          </w:tcPr>
          <w:p w:rsidR="002C2A42" w:rsidRPr="009C7396" w:rsidRDefault="002C2A42" w:rsidP="004938D2">
            <w:pPr>
              <w:adjustRightInd w:val="0"/>
              <w:snapToGrid w:val="0"/>
              <w:jc w:val="both"/>
              <w:rPr>
                <w:rFonts w:ascii="標楷體" w:eastAsia="標楷體" w:hAnsi="標楷體"/>
              </w:rPr>
            </w:pPr>
            <w:r w:rsidRPr="009C7396">
              <w:rPr>
                <w:rFonts w:ascii="標楷體" w:eastAsia="標楷體" w:hAnsi="標楷體" w:cs="標楷體" w:hint="eastAsia"/>
              </w:rPr>
              <w:t>三萬元</w:t>
            </w:r>
          </w:p>
        </w:tc>
      </w:tr>
      <w:tr w:rsidR="002C2A42" w:rsidRPr="009C7396" w:rsidTr="004938D2">
        <w:trPr>
          <w:cantSplit/>
          <w:trHeight w:val="457"/>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大儲骨箱四、五樓及地面樓層第四層以上</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二萬五千元</w:t>
            </w:r>
          </w:p>
        </w:tc>
      </w:tr>
      <w:tr w:rsidR="002C2A42" w:rsidRPr="009C7396" w:rsidTr="004938D2">
        <w:trPr>
          <w:cantSplit/>
          <w:trHeight w:val="457"/>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整排式小骨灰箱第一層至第三層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一萬五千元</w:t>
            </w:r>
          </w:p>
        </w:tc>
      </w:tr>
      <w:tr w:rsidR="002C2A42" w:rsidRPr="009C7396" w:rsidTr="004938D2">
        <w:trPr>
          <w:cantSplit/>
          <w:trHeight w:val="457"/>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整排式小骨灰箱第四層至第六層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二萬五千元</w:t>
            </w:r>
          </w:p>
        </w:tc>
      </w:tr>
      <w:tr w:rsidR="002C2A42" w:rsidRPr="009C7396" w:rsidTr="004938D2">
        <w:trPr>
          <w:cantSplit/>
          <w:trHeight w:val="458"/>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整排式小骨灰箱第七層以上</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二萬元</w:t>
            </w:r>
          </w:p>
        </w:tc>
      </w:tr>
      <w:tr w:rsidR="002C2A42" w:rsidRPr="009C7396" w:rsidTr="004938D2">
        <w:trPr>
          <w:cantSplit/>
          <w:trHeight w:val="577"/>
        </w:trPr>
        <w:tc>
          <w:tcPr>
            <w:tcW w:w="993" w:type="dxa"/>
            <w:vMerge/>
            <w:vAlign w:val="center"/>
          </w:tcPr>
          <w:p w:rsidR="002C2A42" w:rsidRPr="009C7396" w:rsidRDefault="002C2A42" w:rsidP="004938D2">
            <w:pPr>
              <w:pStyle w:val="a9"/>
              <w:adjustRightInd w:val="0"/>
              <w:snapToGrid w:val="0"/>
              <w:rPr>
                <w:rFonts w:cs="標楷體"/>
                <w:color w:val="auto"/>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雙人式小骨灰箱第一層至第三層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單櫃一萬五千元</w:t>
            </w:r>
          </w:p>
        </w:tc>
      </w:tr>
      <w:tr w:rsidR="002C2A42" w:rsidRPr="009C7396" w:rsidTr="004938D2">
        <w:trPr>
          <w:cantSplit/>
          <w:trHeight w:val="41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雙人式小骨灰箱第四層至第六層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單櫃二萬五千元</w:t>
            </w:r>
          </w:p>
        </w:tc>
      </w:tr>
      <w:tr w:rsidR="002C2A42" w:rsidRPr="009C7396" w:rsidTr="004938D2">
        <w:trPr>
          <w:cantSplit/>
          <w:trHeight w:val="547"/>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雙人式小骨灰箱第七層以上</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單櫃二萬元</w:t>
            </w:r>
          </w:p>
        </w:tc>
      </w:tr>
      <w:tr w:rsidR="002C2A42" w:rsidRPr="009C7396" w:rsidTr="004938D2">
        <w:trPr>
          <w:cantSplit/>
          <w:trHeight w:val="557"/>
        </w:trPr>
        <w:tc>
          <w:tcPr>
            <w:tcW w:w="993" w:type="dxa"/>
            <w:vMerge/>
            <w:vAlign w:val="center"/>
          </w:tcPr>
          <w:p w:rsidR="002C2A42" w:rsidRPr="009C7396" w:rsidRDefault="002C2A42" w:rsidP="004938D2">
            <w:pPr>
              <w:pStyle w:val="a9"/>
              <w:adjustRightInd w:val="0"/>
              <w:snapToGrid w:val="0"/>
              <w:rPr>
                <w:rFonts w:cs="標楷體"/>
                <w:color w:val="auto"/>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四人式小骨灰箱第一層至第三層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單櫃一萬五千元</w:t>
            </w:r>
          </w:p>
        </w:tc>
      </w:tr>
      <w:tr w:rsidR="002C2A42" w:rsidRPr="009C7396" w:rsidTr="004938D2">
        <w:trPr>
          <w:cantSplit/>
          <w:trHeight w:val="409"/>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四人式小骨灰箱第四層至第六層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單櫃二萬五千元</w:t>
            </w:r>
          </w:p>
        </w:tc>
      </w:tr>
      <w:tr w:rsidR="002C2A42" w:rsidRPr="009C7396" w:rsidTr="004938D2">
        <w:trPr>
          <w:cantSplit/>
          <w:trHeight w:val="509"/>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四人式小骨灰箱第七層以上</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單櫃二萬元</w:t>
            </w:r>
          </w:p>
        </w:tc>
      </w:tr>
      <w:tr w:rsidR="002C2A42" w:rsidRPr="009C7396" w:rsidTr="004938D2">
        <w:trPr>
          <w:cantSplit/>
          <w:trHeight w:val="457"/>
        </w:trPr>
        <w:tc>
          <w:tcPr>
            <w:tcW w:w="993" w:type="dxa"/>
            <w:vMerge/>
            <w:tcBorders>
              <w:bottom w:val="single" w:sz="4" w:space="0" w:color="auto"/>
            </w:tcBorders>
            <w:vAlign w:val="center"/>
          </w:tcPr>
          <w:p w:rsidR="002C2A42" w:rsidRPr="009C7396" w:rsidRDefault="002C2A42" w:rsidP="004938D2">
            <w:pPr>
              <w:pStyle w:val="a9"/>
              <w:adjustRightInd w:val="0"/>
              <w:snapToGrid w:val="0"/>
              <w:rPr>
                <w:rFonts w:cs="標楷體"/>
                <w:color w:val="auto"/>
              </w:rPr>
            </w:pPr>
          </w:p>
        </w:tc>
        <w:tc>
          <w:tcPr>
            <w:tcW w:w="1275" w:type="dxa"/>
            <w:vMerge/>
            <w:tcBorders>
              <w:bottom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tcBorders>
              <w:bottom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六人家族式之小骨灰箱(含神主牌位)</w:t>
            </w:r>
          </w:p>
        </w:tc>
        <w:tc>
          <w:tcPr>
            <w:tcW w:w="1985" w:type="dxa"/>
            <w:tcBorders>
              <w:bottom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單櫃五萬元</w:t>
            </w:r>
          </w:p>
        </w:tc>
      </w:tr>
      <w:tr w:rsidR="002C2A42" w:rsidRPr="009C7396" w:rsidTr="004938D2">
        <w:tblPrEx>
          <w:tblBorders>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40"/>
        </w:trPr>
        <w:tc>
          <w:tcPr>
            <w:tcW w:w="993" w:type="dxa"/>
            <w:vMerge w:val="restart"/>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cs="新細明體"/>
                <w:kern w:val="0"/>
              </w:rPr>
            </w:pPr>
            <w:r w:rsidRPr="009C7396">
              <w:rPr>
                <w:rFonts w:ascii="標楷體" w:eastAsia="標楷體" w:hAnsi="標楷體" w:cs="新細明體" w:hint="eastAsia"/>
                <w:kern w:val="0"/>
              </w:rPr>
              <w:t>大肚區</w:t>
            </w:r>
          </w:p>
          <w:p w:rsidR="002C2A42" w:rsidRPr="009C7396" w:rsidRDefault="002C2A42" w:rsidP="004938D2">
            <w:pPr>
              <w:widowControl/>
              <w:adjustRightInd w:val="0"/>
              <w:snapToGrid w:val="0"/>
              <w:jc w:val="both"/>
              <w:rPr>
                <w:rFonts w:ascii="標楷體" w:eastAsia="標楷體" w:hAnsi="標楷體"/>
              </w:rPr>
            </w:pPr>
            <w:r w:rsidRPr="009C7396">
              <w:rPr>
                <w:rFonts w:ascii="標楷體" w:eastAsia="標楷體" w:hAnsi="標楷體" w:hint="eastAsia"/>
                <w:kern w:val="0"/>
              </w:rPr>
              <w:t>臺中市立大</w:t>
            </w:r>
            <w:r w:rsidRPr="009C7396">
              <w:rPr>
                <w:rFonts w:ascii="標楷體" w:eastAsia="標楷體" w:hAnsi="標楷體"/>
                <w:kern w:val="0"/>
              </w:rPr>
              <w:t>肚山公墓</w:t>
            </w:r>
            <w:r w:rsidRPr="009C7396">
              <w:rPr>
                <w:rFonts w:ascii="標楷體" w:eastAsia="標楷體" w:hAnsi="標楷體" w:cs="新細明體"/>
                <w:kern w:val="0"/>
              </w:rPr>
              <w:t>納骨塔</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r w:rsidRPr="009C7396">
              <w:rPr>
                <w:rFonts w:ascii="標楷體" w:eastAsia="標楷體" w:hAnsi="標楷體" w:cs="標楷體" w:hint="eastAsia"/>
              </w:rPr>
              <w:t>骨灰/骨骸</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r w:rsidRPr="009C7396">
              <w:rPr>
                <w:rFonts w:ascii="標楷體" w:eastAsia="標楷體" w:hAnsi="標楷體" w:cs="新細明體"/>
                <w:kern w:val="0"/>
              </w:rPr>
              <w:t>二</w:t>
            </w:r>
            <w:r w:rsidRPr="009C7396">
              <w:rPr>
                <w:rFonts w:ascii="標楷體" w:eastAsia="標楷體" w:hAnsi="標楷體" w:cs="標楷體" w:hint="eastAsia"/>
              </w:rPr>
              <w:t>樓</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ind w:leftChars="-6" w:left="-14" w:firstLineChars="52" w:firstLine="125"/>
              <w:jc w:val="both"/>
              <w:rPr>
                <w:rFonts w:ascii="標楷體" w:eastAsia="標楷體" w:hAnsi="標楷體" w:cs="新細明體"/>
                <w:kern w:val="0"/>
              </w:rPr>
            </w:pPr>
            <w:r w:rsidRPr="009C7396">
              <w:rPr>
                <w:rFonts w:ascii="標楷體" w:eastAsia="標楷體" w:hAnsi="標楷體" w:cs="新細明體" w:hint="eastAsia"/>
                <w:kern w:val="0"/>
              </w:rPr>
              <w:t>七千五百</w:t>
            </w:r>
            <w:r w:rsidRPr="009C7396">
              <w:rPr>
                <w:rFonts w:ascii="標楷體" w:eastAsia="標楷體" w:hAnsi="標楷體" w:cs="標楷體" w:hint="eastAsia"/>
              </w:rPr>
              <w:t>元</w:t>
            </w:r>
          </w:p>
        </w:tc>
      </w:tr>
      <w:tr w:rsidR="002C2A42" w:rsidRPr="009C7396" w:rsidTr="004938D2">
        <w:tblPrEx>
          <w:tblBorders>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40"/>
        </w:trPr>
        <w:tc>
          <w:tcPr>
            <w:tcW w:w="993" w:type="dxa"/>
            <w:vMerge/>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r w:rsidRPr="009C7396">
              <w:rPr>
                <w:rFonts w:ascii="標楷體" w:eastAsia="標楷體" w:hAnsi="標楷體" w:cs="新細明體"/>
                <w:kern w:val="0"/>
              </w:rPr>
              <w:t>三</w:t>
            </w:r>
            <w:r w:rsidRPr="009C7396">
              <w:rPr>
                <w:rFonts w:ascii="標楷體" w:eastAsia="標楷體" w:hAnsi="標楷體" w:cs="標楷體" w:hint="eastAsia"/>
              </w:rPr>
              <w:t>樓</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ind w:leftChars="-6" w:left="-14" w:firstLineChars="52" w:firstLine="125"/>
              <w:jc w:val="both"/>
              <w:rPr>
                <w:rFonts w:ascii="標楷體" w:eastAsia="標楷體" w:hAnsi="標楷體" w:cs="新細明體"/>
                <w:kern w:val="0"/>
              </w:rPr>
            </w:pPr>
            <w:r w:rsidRPr="009C7396">
              <w:rPr>
                <w:rFonts w:ascii="標楷體" w:eastAsia="標楷體" w:hAnsi="標楷體" w:cs="新細明體" w:hint="eastAsia"/>
                <w:kern w:val="0"/>
              </w:rPr>
              <w:t>七千</w:t>
            </w:r>
            <w:r w:rsidRPr="009C7396">
              <w:rPr>
                <w:rFonts w:ascii="標楷體" w:eastAsia="標楷體" w:hAnsi="標楷體" w:cs="標楷體" w:hint="eastAsia"/>
              </w:rPr>
              <w:t>元</w:t>
            </w:r>
          </w:p>
        </w:tc>
      </w:tr>
      <w:tr w:rsidR="002C2A42" w:rsidRPr="009C7396" w:rsidTr="004938D2">
        <w:tblPrEx>
          <w:tblBorders>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40"/>
        </w:trPr>
        <w:tc>
          <w:tcPr>
            <w:tcW w:w="993" w:type="dxa"/>
            <w:vMerge/>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r w:rsidRPr="009C7396">
              <w:rPr>
                <w:rFonts w:ascii="標楷體" w:eastAsia="標楷體" w:hAnsi="標楷體" w:cs="新細明體"/>
                <w:kern w:val="0"/>
              </w:rPr>
              <w:t>四</w:t>
            </w:r>
            <w:r w:rsidRPr="009C7396">
              <w:rPr>
                <w:rFonts w:ascii="標楷體" w:eastAsia="標楷體" w:hAnsi="標楷體" w:cs="標楷體" w:hint="eastAsia"/>
              </w:rPr>
              <w:t>樓</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ind w:leftChars="-6" w:left="-14" w:firstLineChars="52" w:firstLine="125"/>
              <w:jc w:val="both"/>
              <w:rPr>
                <w:rFonts w:ascii="標楷體" w:eastAsia="標楷體" w:hAnsi="標楷體" w:cs="新細明體"/>
                <w:kern w:val="0"/>
              </w:rPr>
            </w:pPr>
            <w:r w:rsidRPr="009C7396">
              <w:rPr>
                <w:rFonts w:ascii="標楷體" w:eastAsia="標楷體" w:hAnsi="標楷體" w:cs="新細明體" w:hint="eastAsia"/>
                <w:kern w:val="0"/>
              </w:rPr>
              <w:t>六千五百</w:t>
            </w:r>
            <w:r w:rsidRPr="009C7396">
              <w:rPr>
                <w:rFonts w:ascii="標楷體" w:eastAsia="標楷體" w:hAnsi="標楷體" w:cs="標楷體" w:hint="eastAsia"/>
              </w:rPr>
              <w:t>元</w:t>
            </w:r>
          </w:p>
        </w:tc>
      </w:tr>
      <w:tr w:rsidR="002C2A42" w:rsidRPr="009C7396" w:rsidTr="004938D2">
        <w:tblPrEx>
          <w:tblBorders>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40"/>
        </w:trPr>
        <w:tc>
          <w:tcPr>
            <w:tcW w:w="993" w:type="dxa"/>
            <w:vMerge/>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r w:rsidRPr="009C7396">
              <w:rPr>
                <w:rFonts w:ascii="標楷體" w:eastAsia="標楷體" w:hAnsi="標楷體" w:cs="新細明體"/>
                <w:kern w:val="0"/>
              </w:rPr>
              <w:t>五</w:t>
            </w:r>
            <w:r w:rsidRPr="009C7396">
              <w:rPr>
                <w:rFonts w:ascii="標楷體" w:eastAsia="標楷體" w:hAnsi="標楷體" w:cs="標楷體" w:hint="eastAsia"/>
              </w:rPr>
              <w:t>樓</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ind w:leftChars="-6" w:left="-14" w:firstLineChars="52" w:firstLine="125"/>
              <w:jc w:val="both"/>
              <w:rPr>
                <w:rFonts w:ascii="標楷體" w:eastAsia="標楷體" w:hAnsi="標楷體" w:cs="新細明體"/>
                <w:kern w:val="0"/>
              </w:rPr>
            </w:pPr>
            <w:r w:rsidRPr="009C7396">
              <w:rPr>
                <w:rFonts w:ascii="標楷體" w:eastAsia="標楷體" w:hAnsi="標楷體" w:cs="新細明體" w:hint="eastAsia"/>
                <w:kern w:val="0"/>
              </w:rPr>
              <w:t>六千</w:t>
            </w:r>
            <w:r w:rsidRPr="009C7396">
              <w:rPr>
                <w:rFonts w:ascii="標楷體" w:eastAsia="標楷體" w:hAnsi="標楷體" w:cs="標楷體" w:hint="eastAsia"/>
              </w:rPr>
              <w:t>元</w:t>
            </w:r>
          </w:p>
        </w:tc>
      </w:tr>
      <w:tr w:rsidR="002C2A42" w:rsidRPr="009C7396" w:rsidTr="004938D2">
        <w:tblPrEx>
          <w:tblBorders>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40"/>
        </w:trPr>
        <w:tc>
          <w:tcPr>
            <w:tcW w:w="993" w:type="dxa"/>
            <w:vMerge/>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r w:rsidRPr="009C7396">
              <w:rPr>
                <w:rFonts w:ascii="標楷體" w:eastAsia="標楷體" w:hAnsi="標楷體" w:cs="新細明體"/>
                <w:kern w:val="0"/>
              </w:rPr>
              <w:t>六</w:t>
            </w:r>
            <w:r w:rsidRPr="009C7396">
              <w:rPr>
                <w:rFonts w:ascii="標楷體" w:eastAsia="標楷體" w:hAnsi="標楷體" w:cs="標楷體" w:hint="eastAsia"/>
              </w:rPr>
              <w:t>樓</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ind w:leftChars="-6" w:left="-14" w:firstLineChars="52" w:firstLine="125"/>
              <w:jc w:val="both"/>
              <w:rPr>
                <w:rFonts w:ascii="標楷體" w:eastAsia="標楷體" w:hAnsi="標楷體" w:cs="新細明體"/>
                <w:kern w:val="0"/>
              </w:rPr>
            </w:pPr>
            <w:r w:rsidRPr="009C7396">
              <w:rPr>
                <w:rFonts w:ascii="標楷體" w:eastAsia="標楷體" w:hAnsi="標楷體" w:cs="新細明體" w:hint="eastAsia"/>
                <w:kern w:val="0"/>
              </w:rPr>
              <w:t>五千五百</w:t>
            </w:r>
            <w:r w:rsidRPr="009C7396">
              <w:rPr>
                <w:rFonts w:ascii="標楷體" w:eastAsia="標楷體" w:hAnsi="標楷體" w:cs="標楷體" w:hint="eastAsia"/>
              </w:rPr>
              <w:t>元</w:t>
            </w:r>
          </w:p>
        </w:tc>
      </w:tr>
      <w:tr w:rsidR="002C2A42" w:rsidRPr="009C7396" w:rsidTr="004938D2">
        <w:tblPrEx>
          <w:tblBorders>
            <w:insideH w:val="none" w:sz="0" w:space="0" w:color="auto"/>
            <w:insideV w:val="none" w:sz="0" w:space="0" w:color="auto"/>
          </w:tblBorders>
          <w:tblCellMar>
            <w:left w:w="28" w:type="dxa"/>
            <w:right w:w="28" w:type="dxa"/>
          </w:tblCellMar>
          <w:tblLook w:val="0000" w:firstRow="0" w:lastRow="0" w:firstColumn="0" w:lastColumn="0" w:noHBand="0" w:noVBand="0"/>
        </w:tblPrEx>
        <w:trPr>
          <w:cantSplit/>
          <w:trHeight w:val="440"/>
        </w:trPr>
        <w:tc>
          <w:tcPr>
            <w:tcW w:w="993" w:type="dxa"/>
            <w:vMerge/>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rPr>
            </w:pPr>
            <w:r w:rsidRPr="009C7396">
              <w:rPr>
                <w:rFonts w:ascii="標楷體" w:eastAsia="標楷體" w:hAnsi="標楷體" w:cs="新細明體"/>
                <w:kern w:val="0"/>
              </w:rPr>
              <w:t>七</w:t>
            </w:r>
            <w:r w:rsidRPr="009C7396">
              <w:rPr>
                <w:rFonts w:ascii="標楷體" w:eastAsia="標楷體" w:hAnsi="標楷體" w:cs="標楷體" w:hint="eastAsia"/>
              </w:rPr>
              <w:t>樓</w:t>
            </w:r>
            <w:r w:rsidRPr="009C7396">
              <w:rPr>
                <w:rFonts w:ascii="標楷體" w:eastAsia="標楷體" w:hAnsi="標楷體" w:cs="新細明體"/>
                <w:kern w:val="0"/>
              </w:rPr>
              <w:t>以上</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widowControl/>
              <w:adjustRightInd w:val="0"/>
              <w:snapToGrid w:val="0"/>
              <w:ind w:leftChars="-6" w:left="-14" w:firstLineChars="52" w:firstLine="125"/>
              <w:jc w:val="both"/>
              <w:rPr>
                <w:rFonts w:ascii="標楷體" w:eastAsia="標楷體" w:hAnsi="標楷體" w:cs="新細明體"/>
                <w:kern w:val="0"/>
              </w:rPr>
            </w:pPr>
            <w:r w:rsidRPr="009C7396">
              <w:rPr>
                <w:rFonts w:ascii="標楷體" w:eastAsia="標楷體" w:hAnsi="標楷體" w:cs="新細明體" w:hint="eastAsia"/>
                <w:kern w:val="0"/>
              </w:rPr>
              <w:t>五千</w:t>
            </w:r>
            <w:r w:rsidRPr="009C7396">
              <w:rPr>
                <w:rFonts w:ascii="標楷體" w:eastAsia="標楷體" w:hAnsi="標楷體" w:cs="標楷體" w:hint="eastAsia"/>
              </w:rPr>
              <w:t>元</w:t>
            </w:r>
          </w:p>
        </w:tc>
      </w:tr>
      <w:tr w:rsidR="002C2A42" w:rsidRPr="009C7396" w:rsidTr="004938D2">
        <w:trPr>
          <w:cantSplit/>
          <w:trHeight w:val="419"/>
        </w:trPr>
        <w:tc>
          <w:tcPr>
            <w:tcW w:w="993" w:type="dxa"/>
            <w:vMerge w:val="restart"/>
            <w:tcBorders>
              <w:top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大甲區</w:t>
            </w:r>
          </w:p>
        </w:tc>
        <w:tc>
          <w:tcPr>
            <w:tcW w:w="1275" w:type="dxa"/>
            <w:vMerge w:val="restart"/>
            <w:tcBorders>
              <w:top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骨灰</w:t>
            </w:r>
          </w:p>
        </w:tc>
        <w:tc>
          <w:tcPr>
            <w:tcW w:w="4536" w:type="dxa"/>
            <w:gridSpan w:val="2"/>
            <w:tcBorders>
              <w:top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一樓</w:t>
            </w:r>
          </w:p>
        </w:tc>
        <w:tc>
          <w:tcPr>
            <w:tcW w:w="1985" w:type="dxa"/>
            <w:tcBorders>
              <w:top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二萬三千元</w:t>
            </w:r>
          </w:p>
        </w:tc>
      </w:tr>
      <w:tr w:rsidR="002C2A42" w:rsidRPr="009C7396" w:rsidTr="004938D2">
        <w:trPr>
          <w:cantSplit/>
          <w:trHeight w:val="411"/>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二萬一千元</w:t>
            </w:r>
          </w:p>
        </w:tc>
      </w:tr>
      <w:tr w:rsidR="002C2A42" w:rsidRPr="009C7396" w:rsidTr="004938D2">
        <w:trPr>
          <w:cantSplit/>
          <w:trHeight w:val="417"/>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一萬九千元</w:t>
            </w:r>
          </w:p>
        </w:tc>
      </w:tr>
      <w:tr w:rsidR="002C2A42" w:rsidRPr="009C7396" w:rsidTr="004938D2">
        <w:trPr>
          <w:cantSplit/>
          <w:trHeight w:val="458"/>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四樓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一萬七千元</w:t>
            </w:r>
          </w:p>
        </w:tc>
      </w:tr>
      <w:tr w:rsidR="002C2A42" w:rsidRPr="009C7396" w:rsidTr="004938D2">
        <w:trPr>
          <w:cantSplit/>
          <w:trHeight w:val="408"/>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骨骸</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四萬一千元</w:t>
            </w:r>
          </w:p>
        </w:tc>
      </w:tr>
      <w:tr w:rsidR="002C2A42" w:rsidRPr="009C7396" w:rsidTr="004938D2">
        <w:trPr>
          <w:cantSplit/>
          <w:trHeight w:val="413"/>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三萬七千元</w:t>
            </w:r>
          </w:p>
        </w:tc>
      </w:tr>
      <w:tr w:rsidR="002C2A42" w:rsidRPr="009C7396" w:rsidTr="004938D2">
        <w:trPr>
          <w:cantSplit/>
          <w:trHeight w:val="40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三萬三千元</w:t>
            </w:r>
          </w:p>
        </w:tc>
      </w:tr>
      <w:tr w:rsidR="002C2A42" w:rsidRPr="009C7396" w:rsidTr="004938D2">
        <w:trPr>
          <w:cantSplit/>
          <w:trHeight w:val="42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四樓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二萬九千元</w:t>
            </w:r>
          </w:p>
        </w:tc>
      </w:tr>
      <w:tr w:rsidR="002C2A42" w:rsidRPr="009C7396" w:rsidTr="002C2A42">
        <w:trPr>
          <w:cantSplit/>
          <w:trHeight w:val="552"/>
        </w:trPr>
        <w:tc>
          <w:tcPr>
            <w:tcW w:w="993"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潭子區</w:t>
            </w:r>
          </w:p>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石牌公園第一公墓納骨堂(塔)</w:t>
            </w: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骨灰</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本市籍市民</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一萬四千元</w:t>
            </w:r>
          </w:p>
        </w:tc>
      </w:tr>
      <w:tr w:rsidR="002C2A42" w:rsidRPr="009C7396" w:rsidTr="002C2A42">
        <w:trPr>
          <w:cantSplit/>
          <w:trHeight w:val="496"/>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潭陽里里民</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一萬一千二百元</w:t>
            </w:r>
          </w:p>
        </w:tc>
      </w:tr>
      <w:tr w:rsidR="002C2A42" w:rsidRPr="009C7396" w:rsidTr="004938D2">
        <w:trPr>
          <w:cantSplit/>
          <w:trHeight w:val="624"/>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骨骸</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本市籍市民</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一萬七千元</w:t>
            </w:r>
          </w:p>
        </w:tc>
      </w:tr>
      <w:tr w:rsidR="002C2A42" w:rsidRPr="009C7396" w:rsidTr="004938D2">
        <w:trPr>
          <w:cantSplit/>
          <w:trHeight w:val="62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潭陽里里民</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一萬三千六百元</w:t>
            </w:r>
          </w:p>
        </w:tc>
      </w:tr>
      <w:tr w:rsidR="002C2A42" w:rsidRPr="009C7396" w:rsidTr="004938D2">
        <w:trPr>
          <w:cantSplit/>
          <w:trHeight w:val="463"/>
        </w:trPr>
        <w:tc>
          <w:tcPr>
            <w:tcW w:w="993"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lastRenderedPageBreak/>
              <w:t>潭子區</w:t>
            </w:r>
          </w:p>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寶山紀念公園納骨堂(塔)</w:t>
            </w: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骨灰/骨骸（管理費依照經營公司所訂標準收費）</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第一層至第三層、第十三層至第十五層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一萬二千元</w:t>
            </w:r>
          </w:p>
        </w:tc>
      </w:tr>
      <w:tr w:rsidR="002C2A42" w:rsidRPr="009C7396" w:rsidTr="004938D2">
        <w:trPr>
          <w:cantSplit/>
          <w:trHeight w:val="413"/>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第五層、第六層、第十一層、第十二層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一萬六千元</w:t>
            </w:r>
          </w:p>
        </w:tc>
      </w:tr>
      <w:tr w:rsidR="002C2A42" w:rsidRPr="009C7396" w:rsidTr="004938D2">
        <w:trPr>
          <w:cantSplit/>
          <w:trHeight w:val="407"/>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第七層、第十層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二萬元</w:t>
            </w:r>
          </w:p>
        </w:tc>
      </w:tr>
      <w:tr w:rsidR="002C2A42" w:rsidRPr="009C7396" w:rsidTr="004938D2">
        <w:trPr>
          <w:cantSplit/>
          <w:trHeight w:val="41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第八層、第九層</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二萬二千元</w:t>
            </w:r>
          </w:p>
        </w:tc>
      </w:tr>
      <w:tr w:rsidR="002C2A42" w:rsidRPr="009C7396" w:rsidTr="004938D2">
        <w:trPr>
          <w:cantSplit/>
          <w:trHeight w:val="393"/>
        </w:trPr>
        <w:tc>
          <w:tcPr>
            <w:tcW w:w="993" w:type="dxa"/>
            <w:vMerge w:val="restart"/>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神岡區</w:t>
            </w:r>
          </w:p>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 xml:space="preserve">陟岵堂 </w:t>
            </w:r>
          </w:p>
        </w:tc>
        <w:tc>
          <w:tcPr>
            <w:tcW w:w="1275" w:type="dxa"/>
            <w:vMerge w:val="restart"/>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骨灰/骨骸</w:t>
            </w:r>
          </w:p>
        </w:tc>
        <w:tc>
          <w:tcPr>
            <w:tcW w:w="4536" w:type="dxa"/>
            <w:gridSpan w:val="2"/>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一樓</w:t>
            </w:r>
          </w:p>
        </w:tc>
        <w:tc>
          <w:tcPr>
            <w:tcW w:w="1985" w:type="dxa"/>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二萬二千元</w:t>
            </w:r>
          </w:p>
        </w:tc>
      </w:tr>
      <w:tr w:rsidR="002C2A42" w:rsidRPr="009C7396" w:rsidTr="004938D2">
        <w:trPr>
          <w:cantSplit/>
          <w:trHeight w:val="393"/>
        </w:trPr>
        <w:tc>
          <w:tcPr>
            <w:tcW w:w="993" w:type="dxa"/>
            <w:vMerge/>
            <w:tcBorders>
              <w:left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cs="標楷體"/>
              </w:rPr>
            </w:pPr>
          </w:p>
        </w:tc>
        <w:tc>
          <w:tcPr>
            <w:tcW w:w="1275"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w:t>
            </w:r>
          </w:p>
        </w:tc>
        <w:tc>
          <w:tcPr>
            <w:tcW w:w="1985" w:type="dxa"/>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二萬一千元</w:t>
            </w:r>
          </w:p>
        </w:tc>
      </w:tr>
      <w:tr w:rsidR="002C2A42" w:rsidRPr="009C7396" w:rsidTr="004938D2">
        <w:trPr>
          <w:cantSplit/>
          <w:trHeight w:val="393"/>
        </w:trPr>
        <w:tc>
          <w:tcPr>
            <w:tcW w:w="993" w:type="dxa"/>
            <w:vMerge/>
            <w:tcBorders>
              <w:left w:val="single" w:sz="4" w:space="0" w:color="auto"/>
              <w:right w:val="single" w:sz="4" w:space="0" w:color="auto"/>
            </w:tcBorders>
            <w:vAlign w:val="center"/>
          </w:tcPr>
          <w:p w:rsidR="002C2A42" w:rsidRPr="009C7396" w:rsidRDefault="002C2A42" w:rsidP="004938D2">
            <w:pPr>
              <w:widowControl/>
              <w:adjustRightInd w:val="0"/>
              <w:snapToGrid w:val="0"/>
              <w:jc w:val="both"/>
              <w:rPr>
                <w:rFonts w:ascii="標楷體" w:eastAsia="標楷體" w:hAnsi="標楷體" w:cs="標楷體"/>
              </w:rPr>
            </w:pPr>
          </w:p>
        </w:tc>
        <w:tc>
          <w:tcPr>
            <w:tcW w:w="1275"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三、四、五樓</w:t>
            </w:r>
          </w:p>
        </w:tc>
        <w:tc>
          <w:tcPr>
            <w:tcW w:w="1985" w:type="dxa"/>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二萬元</w:t>
            </w:r>
          </w:p>
        </w:tc>
      </w:tr>
      <w:tr w:rsidR="002C2A42" w:rsidRPr="009C7396" w:rsidTr="004938D2">
        <w:trPr>
          <w:trHeight w:val="388"/>
          <w:tblHeader/>
        </w:trPr>
        <w:tc>
          <w:tcPr>
            <w:tcW w:w="993" w:type="dxa"/>
            <w:vMerge w:val="restart"/>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神岡區</w:t>
            </w:r>
          </w:p>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崇本堂</w:t>
            </w:r>
          </w:p>
        </w:tc>
        <w:tc>
          <w:tcPr>
            <w:tcW w:w="1275" w:type="dxa"/>
            <w:vMerge w:val="restart"/>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骨灰</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一樓、七樓</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三萬一千元</w:t>
            </w:r>
          </w:p>
        </w:tc>
      </w:tr>
      <w:tr w:rsidR="002C2A42" w:rsidRPr="009C7396" w:rsidTr="004938D2">
        <w:trPr>
          <w:trHeight w:val="388"/>
          <w:tblHeader/>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三萬元</w:t>
            </w:r>
          </w:p>
        </w:tc>
      </w:tr>
      <w:tr w:rsidR="002C2A42" w:rsidRPr="009C7396" w:rsidTr="004938D2">
        <w:trPr>
          <w:trHeight w:val="388"/>
          <w:tblHeader/>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三樓</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二萬九千元</w:t>
            </w:r>
          </w:p>
        </w:tc>
      </w:tr>
      <w:tr w:rsidR="002C2A42" w:rsidRPr="009C7396" w:rsidTr="004938D2">
        <w:trPr>
          <w:trHeight w:val="388"/>
          <w:tblHeader/>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tcBorders>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四、五、六樓</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二萬八千元</w:t>
            </w:r>
          </w:p>
        </w:tc>
      </w:tr>
      <w:tr w:rsidR="002C2A42" w:rsidRPr="009C7396" w:rsidTr="004938D2">
        <w:trPr>
          <w:trHeight w:val="388"/>
          <w:tblHeader/>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restart"/>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骨骸</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一樓、七樓</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三萬九千元</w:t>
            </w:r>
          </w:p>
        </w:tc>
      </w:tr>
      <w:tr w:rsidR="002C2A42" w:rsidRPr="009C7396" w:rsidTr="004938D2">
        <w:trPr>
          <w:trHeight w:val="388"/>
          <w:tblHeader/>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三萬八千元</w:t>
            </w:r>
          </w:p>
        </w:tc>
      </w:tr>
      <w:tr w:rsidR="002C2A42" w:rsidRPr="009C7396" w:rsidTr="004938D2">
        <w:trPr>
          <w:trHeight w:val="388"/>
          <w:tblHeader/>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三樓</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三萬七千元</w:t>
            </w:r>
          </w:p>
        </w:tc>
      </w:tr>
      <w:tr w:rsidR="002C2A42" w:rsidRPr="009C7396" w:rsidTr="004938D2">
        <w:trPr>
          <w:trHeight w:val="388"/>
          <w:tblHeader/>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tcBorders>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四、五、六樓</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三萬六千元</w:t>
            </w:r>
          </w:p>
        </w:tc>
      </w:tr>
      <w:tr w:rsidR="002C2A42" w:rsidRPr="009C7396" w:rsidTr="004938D2">
        <w:trPr>
          <w:trHeight w:val="388"/>
          <w:tblHeader/>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牌位</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四樓</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一萬五千元</w:t>
            </w:r>
          </w:p>
        </w:tc>
      </w:tr>
      <w:tr w:rsidR="002C2A42" w:rsidRPr="009C7396" w:rsidTr="004938D2">
        <w:trPr>
          <w:trHeight w:val="388"/>
          <w:tblHeader/>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restart"/>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家族櫃位</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rPr>
                <w:rFonts w:ascii="標楷體" w:eastAsia="標楷體" w:hAnsi="標楷體" w:cs="標楷體"/>
              </w:rPr>
            </w:pPr>
            <w:r w:rsidRPr="009C7396">
              <w:rPr>
                <w:rFonts w:ascii="標楷體" w:eastAsia="標楷體" w:hAnsi="標楷體" w:hint="eastAsia"/>
              </w:rPr>
              <w:t>四樓</w:t>
            </w:r>
          </w:p>
        </w:tc>
        <w:tc>
          <w:tcPr>
            <w:tcW w:w="1985" w:type="dxa"/>
            <w:vMerge w:val="restart"/>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骨灰罐單櫃二萬九千元；骨骸單櫃八萬七千元</w:t>
            </w:r>
          </w:p>
        </w:tc>
      </w:tr>
      <w:tr w:rsidR="002C2A42" w:rsidRPr="009C7396" w:rsidTr="004938D2">
        <w:trPr>
          <w:trHeight w:val="667"/>
          <w:tblHeader/>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tcBorders>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tcBorders>
              <w:top w:val="single" w:sz="4" w:space="0" w:color="auto"/>
              <w:left w:val="single" w:sz="4" w:space="0" w:color="auto"/>
              <w:right w:val="single" w:sz="4" w:space="0" w:color="auto"/>
            </w:tcBorders>
            <w:vAlign w:val="center"/>
          </w:tcPr>
          <w:p w:rsidR="002C2A42" w:rsidRPr="009C7396" w:rsidRDefault="002C2A42" w:rsidP="004938D2">
            <w:pPr>
              <w:pStyle w:val="ae"/>
              <w:ind w:left="240" w:hangingChars="100" w:hanging="240"/>
              <w:jc w:val="both"/>
              <w:rPr>
                <w:rFonts w:ascii="標楷體" w:eastAsia="標楷體" w:hAnsi="標楷體"/>
              </w:rPr>
            </w:pPr>
            <w:r w:rsidRPr="009C7396">
              <w:rPr>
                <w:rFonts w:ascii="標楷體" w:eastAsia="標楷體" w:hAnsi="標楷體" w:hint="eastAsia"/>
              </w:rPr>
              <w:t>1.骨灰罐十八位；骨骸罐六位。</w:t>
            </w:r>
          </w:p>
          <w:p w:rsidR="002C2A42" w:rsidRPr="009C7396" w:rsidRDefault="002C2A42" w:rsidP="004938D2">
            <w:pPr>
              <w:pStyle w:val="ae"/>
              <w:ind w:left="240" w:hangingChars="100" w:hanging="240"/>
              <w:jc w:val="both"/>
              <w:rPr>
                <w:rFonts w:ascii="標楷體" w:eastAsia="標楷體" w:hAnsi="標楷體"/>
              </w:rPr>
            </w:pPr>
            <w:r w:rsidRPr="009C7396">
              <w:rPr>
                <w:rFonts w:ascii="標楷體" w:eastAsia="標楷體" w:hAnsi="標楷體" w:hint="eastAsia"/>
              </w:rPr>
              <w:t>2.須同時進塔不得保留；遷出亦同。</w:t>
            </w:r>
          </w:p>
          <w:p w:rsidR="002C2A42" w:rsidRPr="009C7396" w:rsidRDefault="002C2A42" w:rsidP="004938D2">
            <w:pPr>
              <w:rPr>
                <w:rFonts w:ascii="標楷體" w:eastAsia="標楷體" w:hAnsi="標楷體" w:cs="標楷體"/>
              </w:rPr>
            </w:pPr>
            <w:r w:rsidRPr="009C7396">
              <w:rPr>
                <w:rFonts w:ascii="標楷體" w:eastAsia="標楷體" w:hAnsi="標楷體" w:hint="eastAsia"/>
              </w:rPr>
              <w:t>3.進塔後不得個別或部分換位及替換。</w:t>
            </w:r>
          </w:p>
        </w:tc>
        <w:tc>
          <w:tcPr>
            <w:tcW w:w="1985"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r>
      <w:tr w:rsidR="002C2A42" w:rsidRPr="009C7396" w:rsidTr="004938D2">
        <w:trPr>
          <w:trHeight w:val="666"/>
          <w:tblHeader/>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雙人骨骸櫃</w:t>
            </w:r>
          </w:p>
        </w:tc>
        <w:tc>
          <w:tcPr>
            <w:tcW w:w="4536" w:type="dxa"/>
            <w:gridSpan w:val="2"/>
            <w:tcBorders>
              <w:left w:val="single" w:sz="4" w:space="0" w:color="auto"/>
              <w:bottom w:val="single" w:sz="4" w:space="0" w:color="auto"/>
              <w:right w:val="single" w:sz="4" w:space="0" w:color="auto"/>
            </w:tcBorders>
            <w:vAlign w:val="center"/>
          </w:tcPr>
          <w:p w:rsidR="002C2A42" w:rsidRPr="009C7396" w:rsidRDefault="002C2A42" w:rsidP="004938D2">
            <w:pPr>
              <w:rPr>
                <w:rFonts w:ascii="標楷體" w:eastAsia="標楷體" w:hAnsi="標楷體" w:cs="標楷體"/>
              </w:rPr>
            </w:pPr>
            <w:r w:rsidRPr="009C7396">
              <w:rPr>
                <w:rFonts w:ascii="標楷體" w:eastAsia="標楷體" w:hAnsi="標楷體" w:hint="eastAsia"/>
              </w:rPr>
              <w:t>進塔後不得個別或部分換位及替換。</w:t>
            </w:r>
          </w:p>
        </w:tc>
        <w:tc>
          <w:tcPr>
            <w:tcW w:w="1985" w:type="dxa"/>
            <w:tcBorders>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單櫃三萬三千元</w:t>
            </w:r>
          </w:p>
        </w:tc>
      </w:tr>
      <w:tr w:rsidR="002C2A42" w:rsidRPr="009C7396" w:rsidTr="004938D2">
        <w:trPr>
          <w:trHeight w:val="446"/>
          <w:tblHeader/>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雙人骨灰櫃</w:t>
            </w:r>
          </w:p>
        </w:tc>
        <w:tc>
          <w:tcPr>
            <w:tcW w:w="4536" w:type="dxa"/>
            <w:gridSpan w:val="2"/>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hint="eastAsia"/>
              </w:rPr>
              <w:t>進塔後不得個別或部分換位及替換。</w:t>
            </w:r>
          </w:p>
        </w:tc>
        <w:tc>
          <w:tcPr>
            <w:tcW w:w="1985" w:type="dxa"/>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單櫃二萬六千元</w:t>
            </w:r>
          </w:p>
        </w:tc>
      </w:tr>
      <w:tr w:rsidR="002C2A42" w:rsidRPr="009C7396" w:rsidTr="004938D2">
        <w:trPr>
          <w:trHeight w:val="445"/>
          <w:tblHeader/>
        </w:trPr>
        <w:tc>
          <w:tcPr>
            <w:tcW w:w="993" w:type="dxa"/>
            <w:vMerge/>
            <w:tcBorders>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rPr>
                <w:rFonts w:ascii="標楷體" w:eastAsia="標楷體" w:hAnsi="標楷體"/>
              </w:rPr>
            </w:pPr>
            <w:r w:rsidRPr="009C7396">
              <w:rPr>
                <w:rFonts w:ascii="標楷體" w:eastAsia="標楷體" w:hAnsi="標楷體" w:hint="eastAsia"/>
              </w:rPr>
              <w:t>四人骨灰櫃</w:t>
            </w:r>
          </w:p>
        </w:tc>
        <w:tc>
          <w:tcPr>
            <w:tcW w:w="4536" w:type="dxa"/>
            <w:gridSpan w:val="2"/>
            <w:tcBorders>
              <w:left w:val="single" w:sz="4" w:space="0" w:color="auto"/>
              <w:bottom w:val="single" w:sz="4" w:space="0" w:color="auto"/>
              <w:right w:val="single" w:sz="4" w:space="0" w:color="auto"/>
            </w:tcBorders>
            <w:vAlign w:val="center"/>
          </w:tcPr>
          <w:p w:rsidR="002C2A42" w:rsidRPr="009C7396" w:rsidRDefault="002C2A42" w:rsidP="004938D2">
            <w:pPr>
              <w:rPr>
                <w:rFonts w:ascii="標楷體" w:eastAsia="標楷體" w:hAnsi="標楷體"/>
              </w:rPr>
            </w:pPr>
            <w:r w:rsidRPr="009C7396">
              <w:rPr>
                <w:rFonts w:ascii="標楷體" w:eastAsia="標楷體" w:hAnsi="標楷體" w:cs="標楷體" w:hint="eastAsia"/>
              </w:rPr>
              <w:t>二樓</w:t>
            </w:r>
          </w:p>
        </w:tc>
        <w:tc>
          <w:tcPr>
            <w:tcW w:w="1985" w:type="dxa"/>
            <w:tcBorders>
              <w:left w:val="single" w:sz="4" w:space="0" w:color="auto"/>
              <w:bottom w:val="single" w:sz="4" w:space="0" w:color="auto"/>
              <w:right w:val="single" w:sz="4" w:space="0" w:color="auto"/>
            </w:tcBorders>
            <w:vAlign w:val="center"/>
          </w:tcPr>
          <w:p w:rsidR="002C2A42" w:rsidRPr="009C7396" w:rsidRDefault="002C2A42" w:rsidP="004938D2">
            <w:pPr>
              <w:rPr>
                <w:rFonts w:ascii="標楷體" w:eastAsia="標楷體" w:hAnsi="標楷體"/>
              </w:rPr>
            </w:pPr>
            <w:r w:rsidRPr="009C7396">
              <w:rPr>
                <w:rFonts w:ascii="標楷體" w:eastAsia="標楷體" w:hAnsi="標楷體" w:cs="標楷體" w:hint="eastAsia"/>
              </w:rPr>
              <w:t>單櫃三萬元</w:t>
            </w:r>
          </w:p>
        </w:tc>
      </w:tr>
      <w:tr w:rsidR="002C2A42" w:rsidRPr="009C7396" w:rsidTr="004938D2">
        <w:trPr>
          <w:cantSplit/>
          <w:trHeight w:val="457"/>
        </w:trPr>
        <w:tc>
          <w:tcPr>
            <w:tcW w:w="993" w:type="dxa"/>
            <w:vMerge w:val="restart"/>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沙鹿區</w:t>
            </w:r>
          </w:p>
        </w:tc>
        <w:tc>
          <w:tcPr>
            <w:tcW w:w="1275" w:type="dxa"/>
            <w:vMerge w:val="restart"/>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骨灰</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一櫃一罐式</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三萬元</w:t>
            </w:r>
          </w:p>
        </w:tc>
      </w:tr>
      <w:tr w:rsidR="002C2A42" w:rsidRPr="009C7396" w:rsidTr="004938D2">
        <w:trPr>
          <w:cantSplit/>
          <w:trHeight w:val="457"/>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一櫃二罐式</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單櫃二萬九千元</w:t>
            </w:r>
          </w:p>
        </w:tc>
      </w:tr>
      <w:tr w:rsidR="002C2A42" w:rsidRPr="009C7396" w:rsidTr="004938D2">
        <w:trPr>
          <w:cantSplit/>
          <w:trHeight w:val="457"/>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tcBorders>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一櫃四罐式</w:t>
            </w:r>
          </w:p>
        </w:tc>
        <w:tc>
          <w:tcPr>
            <w:tcW w:w="1985" w:type="dxa"/>
            <w:tcBorders>
              <w:top w:val="single" w:sz="4" w:space="0" w:color="auto"/>
              <w:left w:val="single" w:sz="4" w:space="0" w:color="auto"/>
              <w:bottom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單櫃二萬九千元</w:t>
            </w:r>
          </w:p>
        </w:tc>
      </w:tr>
      <w:tr w:rsidR="002C2A42" w:rsidRPr="009C7396" w:rsidTr="004938D2">
        <w:trPr>
          <w:cantSplit/>
          <w:trHeight w:val="513"/>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骨骸</w:t>
            </w:r>
          </w:p>
        </w:tc>
        <w:tc>
          <w:tcPr>
            <w:tcW w:w="4536" w:type="dxa"/>
            <w:gridSpan w:val="2"/>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一櫃一罐式</w:t>
            </w:r>
          </w:p>
        </w:tc>
        <w:tc>
          <w:tcPr>
            <w:tcW w:w="1985" w:type="dxa"/>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四萬元</w:t>
            </w:r>
          </w:p>
        </w:tc>
      </w:tr>
      <w:tr w:rsidR="002C2A42" w:rsidRPr="009C7396" w:rsidTr="004938D2">
        <w:trPr>
          <w:cantSplit/>
          <w:trHeight w:val="473"/>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restart"/>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神主牌位</w:t>
            </w:r>
          </w:p>
        </w:tc>
        <w:tc>
          <w:tcPr>
            <w:tcW w:w="4536" w:type="dxa"/>
            <w:gridSpan w:val="2"/>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五公分乘九公分</w:t>
            </w:r>
          </w:p>
        </w:tc>
        <w:tc>
          <w:tcPr>
            <w:tcW w:w="1985" w:type="dxa"/>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三千元</w:t>
            </w:r>
          </w:p>
        </w:tc>
      </w:tr>
      <w:tr w:rsidR="002C2A42" w:rsidRPr="009C7396" w:rsidTr="004938D2">
        <w:trPr>
          <w:cantSplit/>
          <w:trHeight w:val="422"/>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六點六公分乘十六公分</w:t>
            </w:r>
          </w:p>
        </w:tc>
        <w:tc>
          <w:tcPr>
            <w:tcW w:w="1985" w:type="dxa"/>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一萬元</w:t>
            </w:r>
          </w:p>
        </w:tc>
      </w:tr>
      <w:tr w:rsidR="002C2A42" w:rsidRPr="009C7396" w:rsidTr="004938D2">
        <w:trPr>
          <w:cantSplit/>
          <w:trHeight w:val="403"/>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十點五公分乘二十一點六公分</w:t>
            </w:r>
          </w:p>
        </w:tc>
        <w:tc>
          <w:tcPr>
            <w:tcW w:w="1985" w:type="dxa"/>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一萬元</w:t>
            </w:r>
          </w:p>
        </w:tc>
      </w:tr>
      <w:tr w:rsidR="002C2A42" w:rsidRPr="009C7396" w:rsidTr="004938D2">
        <w:trPr>
          <w:cantSplit/>
          <w:trHeight w:val="422"/>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十公分乘二十三公分</w:t>
            </w:r>
          </w:p>
        </w:tc>
        <w:tc>
          <w:tcPr>
            <w:tcW w:w="1985" w:type="dxa"/>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一萬五千元</w:t>
            </w:r>
          </w:p>
        </w:tc>
      </w:tr>
      <w:tr w:rsidR="002C2A42" w:rsidRPr="009C7396" w:rsidTr="004938D2">
        <w:trPr>
          <w:cantSplit/>
          <w:trHeight w:val="415"/>
        </w:trPr>
        <w:tc>
          <w:tcPr>
            <w:tcW w:w="993"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tcBorders>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十三公分乘三十公分</w:t>
            </w:r>
          </w:p>
        </w:tc>
        <w:tc>
          <w:tcPr>
            <w:tcW w:w="1985" w:type="dxa"/>
            <w:tcBorders>
              <w:top w:val="single" w:sz="4" w:space="0" w:color="auto"/>
              <w:left w:val="single" w:sz="4" w:space="0" w:color="auto"/>
              <w:right w:val="single" w:sz="4" w:space="0" w:color="auto"/>
            </w:tcBorders>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三萬元</w:t>
            </w:r>
          </w:p>
        </w:tc>
      </w:tr>
      <w:tr w:rsidR="002C2A42" w:rsidRPr="009C7396" w:rsidTr="004938D2">
        <w:trPr>
          <w:cantSplit/>
          <w:trHeight w:val="416"/>
        </w:trPr>
        <w:tc>
          <w:tcPr>
            <w:tcW w:w="993"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后里區</w:t>
            </w: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骨灰</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Pr>
                <w:rFonts w:ascii="標楷體" w:eastAsia="標楷體" w:hAnsi="標楷體" w:cs="標楷體" w:hint="eastAsia"/>
              </w:rPr>
              <w:t>三</w:t>
            </w:r>
            <w:r w:rsidRPr="009C7396">
              <w:rPr>
                <w:rFonts w:ascii="標楷體" w:eastAsia="標楷體" w:hAnsi="標楷體" w:cs="標楷體" w:hint="eastAsia"/>
              </w:rPr>
              <w:t>萬元</w:t>
            </w:r>
          </w:p>
        </w:tc>
      </w:tr>
      <w:tr w:rsidR="002C2A42" w:rsidRPr="009C7396" w:rsidTr="004938D2">
        <w:trPr>
          <w:cantSplit/>
          <w:trHeight w:val="416"/>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Pr>
                <w:rFonts w:ascii="標楷體" w:eastAsia="標楷體" w:hAnsi="標楷體" w:cs="標楷體" w:hint="eastAsia"/>
              </w:rPr>
              <w:t>三</w:t>
            </w:r>
            <w:r w:rsidRPr="009C7396">
              <w:rPr>
                <w:rFonts w:ascii="標楷體" w:eastAsia="標楷體" w:hAnsi="標楷體" w:cs="標楷體" w:hint="eastAsia"/>
              </w:rPr>
              <w:t>萬元</w:t>
            </w:r>
          </w:p>
        </w:tc>
      </w:tr>
      <w:tr w:rsidR="002C2A42" w:rsidRPr="009C7396" w:rsidTr="004938D2">
        <w:trPr>
          <w:cantSplit/>
          <w:trHeight w:val="416"/>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Pr>
                <w:rFonts w:ascii="標楷體" w:eastAsia="標楷體" w:hAnsi="標楷體" w:cs="標楷體" w:hint="eastAsia"/>
              </w:rPr>
              <w:t>二</w:t>
            </w:r>
            <w:r w:rsidRPr="009C7396">
              <w:rPr>
                <w:rFonts w:ascii="標楷體" w:eastAsia="標楷體" w:hAnsi="標楷體" w:cs="標楷體" w:hint="eastAsia"/>
              </w:rPr>
              <w:t>萬</w:t>
            </w:r>
            <w:r>
              <w:rPr>
                <w:rFonts w:ascii="標楷體" w:eastAsia="標楷體" w:hAnsi="標楷體" w:cs="標楷體" w:hint="eastAsia"/>
              </w:rPr>
              <w:t>六千</w:t>
            </w:r>
            <w:r w:rsidRPr="009C7396">
              <w:rPr>
                <w:rFonts w:ascii="標楷體" w:eastAsia="標楷體" w:hAnsi="標楷體" w:cs="標楷體" w:hint="eastAsia"/>
              </w:rPr>
              <w:t>元</w:t>
            </w:r>
          </w:p>
        </w:tc>
      </w:tr>
      <w:tr w:rsidR="002C2A42" w:rsidRPr="009C7396" w:rsidTr="004938D2">
        <w:trPr>
          <w:cantSplit/>
          <w:trHeight w:val="416"/>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地下一樓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一萬元</w:t>
            </w:r>
          </w:p>
        </w:tc>
      </w:tr>
      <w:tr w:rsidR="002C2A42" w:rsidRPr="009C7396" w:rsidTr="004938D2">
        <w:trPr>
          <w:cantSplit/>
          <w:trHeight w:val="416"/>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骨骸</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Pr>
                <w:rFonts w:ascii="標楷體" w:eastAsia="標楷體" w:hAnsi="標楷體" w:cs="標楷體" w:hint="eastAsia"/>
              </w:rPr>
              <w:t>四</w:t>
            </w:r>
            <w:r w:rsidRPr="009C7396">
              <w:rPr>
                <w:rFonts w:ascii="標楷體" w:eastAsia="標楷體" w:hAnsi="標楷體" w:cs="標楷體" w:hint="eastAsia"/>
              </w:rPr>
              <w:t>萬元</w:t>
            </w:r>
          </w:p>
        </w:tc>
      </w:tr>
      <w:tr w:rsidR="002C2A42" w:rsidRPr="009C7396" w:rsidTr="004938D2">
        <w:trPr>
          <w:cantSplit/>
          <w:trHeight w:val="416"/>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三萬六千元</w:t>
            </w:r>
          </w:p>
        </w:tc>
      </w:tr>
      <w:tr w:rsidR="002C2A42" w:rsidRPr="009C7396" w:rsidTr="004938D2">
        <w:trPr>
          <w:cantSplit/>
          <w:trHeight w:val="416"/>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widowControl/>
              <w:adjustRightInd w:val="0"/>
              <w:snapToGrid w:val="0"/>
              <w:jc w:val="both"/>
              <w:rPr>
                <w:rFonts w:ascii="標楷體" w:eastAsia="標楷體" w:hAnsi="標楷體" w:cs="新細明體"/>
                <w:kern w:val="0"/>
              </w:rPr>
            </w:pPr>
            <w:r w:rsidRPr="009C7396">
              <w:rPr>
                <w:rFonts w:ascii="標楷體" w:eastAsia="標楷體" w:hAnsi="標楷體" w:cs="新細明體" w:hint="eastAsia"/>
                <w:kern w:val="0"/>
              </w:rPr>
              <w:t>三樓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Pr>
                <w:rFonts w:ascii="標楷體" w:eastAsia="標楷體" w:hAnsi="標楷體" w:cs="標楷體" w:hint="eastAsia"/>
              </w:rPr>
              <w:t>三</w:t>
            </w:r>
            <w:r w:rsidRPr="009C7396">
              <w:rPr>
                <w:rFonts w:ascii="標楷體" w:eastAsia="標楷體" w:hAnsi="標楷體" w:cs="標楷體" w:hint="eastAsia"/>
              </w:rPr>
              <w:t>萬元</w:t>
            </w:r>
          </w:p>
        </w:tc>
      </w:tr>
      <w:tr w:rsidR="002C2A42" w:rsidRPr="009C7396" w:rsidTr="004938D2">
        <w:trPr>
          <w:cantSplit/>
          <w:trHeight w:val="416"/>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地下一樓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一萬七千元</w:t>
            </w:r>
          </w:p>
        </w:tc>
      </w:tr>
      <w:tr w:rsidR="002C2A42" w:rsidRPr="009C7396" w:rsidTr="004938D2">
        <w:trPr>
          <w:cantSplit/>
          <w:trHeight w:val="416"/>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牌位</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一萬一千元</w:t>
            </w:r>
          </w:p>
        </w:tc>
      </w:tr>
      <w:tr w:rsidR="002C2A42" w:rsidRPr="009C7396" w:rsidTr="004938D2">
        <w:trPr>
          <w:cantSplit/>
          <w:trHeight w:val="416"/>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widowControl/>
              <w:adjustRightInd w:val="0"/>
              <w:snapToGrid w:val="0"/>
              <w:jc w:val="both"/>
              <w:rPr>
                <w:rFonts w:ascii="標楷體" w:eastAsia="標楷體" w:hAnsi="標楷體" w:cs="新細明體"/>
                <w:kern w:val="0"/>
              </w:rPr>
            </w:pPr>
            <w:r w:rsidRPr="009C7396">
              <w:rPr>
                <w:rFonts w:ascii="標楷體" w:eastAsia="標楷體" w:hAnsi="標楷體" w:cs="新細明體" w:hint="eastAsia"/>
                <w:kern w:val="0"/>
              </w:rPr>
              <w:t>三樓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七千元</w:t>
            </w:r>
          </w:p>
        </w:tc>
      </w:tr>
      <w:tr w:rsidR="002C2A42" w:rsidRPr="009C7396" w:rsidTr="004938D2">
        <w:trPr>
          <w:cantSplit/>
          <w:trHeight w:val="416"/>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地下一樓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五千元</w:t>
            </w:r>
          </w:p>
        </w:tc>
      </w:tr>
      <w:tr w:rsidR="002C2A42" w:rsidRPr="009C7396" w:rsidTr="004938D2">
        <w:trPr>
          <w:cantSplit/>
          <w:trHeight w:val="416"/>
        </w:trPr>
        <w:tc>
          <w:tcPr>
            <w:tcW w:w="993"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大雅區</w:t>
            </w:r>
          </w:p>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(第四公墓</w:t>
            </w:r>
            <w:r w:rsidRPr="009C7396">
              <w:rPr>
                <w:rFonts w:ascii="標楷體" w:eastAsia="標楷體" w:hAnsi="標楷體"/>
                <w:bCs/>
              </w:rPr>
              <w:t>納骨堂</w:t>
            </w:r>
            <w:r w:rsidRPr="009C7396">
              <w:rPr>
                <w:rFonts w:ascii="標楷體" w:eastAsia="標楷體" w:hAnsi="標楷體" w:cs="標楷體" w:hint="eastAsia"/>
              </w:rPr>
              <w:t>)</w:t>
            </w: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骨灰</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二萬八千元</w:t>
            </w:r>
          </w:p>
        </w:tc>
      </w:tr>
      <w:tr w:rsidR="002C2A42" w:rsidRPr="009C7396" w:rsidTr="004938D2">
        <w:trPr>
          <w:cantSplit/>
          <w:trHeight w:val="444"/>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二萬三千元</w:t>
            </w:r>
          </w:p>
        </w:tc>
      </w:tr>
      <w:tr w:rsidR="002C2A42" w:rsidRPr="009C7396" w:rsidTr="004938D2">
        <w:trPr>
          <w:cantSplit/>
          <w:trHeight w:val="444"/>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三樓、地下一樓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一萬八千元</w:t>
            </w:r>
          </w:p>
        </w:tc>
      </w:tr>
      <w:tr w:rsidR="002C2A42" w:rsidRPr="009C7396" w:rsidTr="004938D2">
        <w:trPr>
          <w:cantSplit/>
          <w:trHeight w:val="444"/>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骨骸</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三萬九千元</w:t>
            </w:r>
          </w:p>
        </w:tc>
      </w:tr>
      <w:tr w:rsidR="002C2A42" w:rsidRPr="009C7396" w:rsidTr="004938D2">
        <w:trPr>
          <w:cantSplit/>
          <w:trHeight w:val="444"/>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三萬七千元</w:t>
            </w:r>
          </w:p>
        </w:tc>
      </w:tr>
      <w:tr w:rsidR="002C2A42" w:rsidRPr="009C7396" w:rsidTr="004938D2">
        <w:trPr>
          <w:cantSplit/>
          <w:trHeight w:val="444"/>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三樓、地下一樓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三萬元</w:t>
            </w:r>
          </w:p>
        </w:tc>
      </w:tr>
      <w:tr w:rsidR="002C2A42" w:rsidRPr="009C7396" w:rsidTr="004938D2">
        <w:trPr>
          <w:cantSplit/>
          <w:trHeight w:val="444"/>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牌位</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一萬七千元</w:t>
            </w:r>
          </w:p>
        </w:tc>
      </w:tr>
      <w:tr w:rsidR="002C2A42" w:rsidRPr="009C7396" w:rsidTr="004938D2">
        <w:trPr>
          <w:cantSplit/>
          <w:trHeight w:val="391"/>
        </w:trPr>
        <w:tc>
          <w:tcPr>
            <w:tcW w:w="993"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大雅區</w:t>
            </w:r>
          </w:p>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(生命藝術館)</w:t>
            </w: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骨灰</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三萬二千元</w:t>
            </w:r>
          </w:p>
        </w:tc>
      </w:tr>
      <w:tr w:rsidR="002C2A42" w:rsidRPr="009C7396" w:rsidTr="004938D2">
        <w:trPr>
          <w:cantSplit/>
          <w:trHeight w:val="444"/>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二萬六千元</w:t>
            </w:r>
          </w:p>
        </w:tc>
      </w:tr>
      <w:tr w:rsidR="002C2A42" w:rsidRPr="009C7396" w:rsidTr="004938D2">
        <w:trPr>
          <w:cantSplit/>
          <w:trHeight w:val="32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二萬元</w:t>
            </w:r>
          </w:p>
        </w:tc>
      </w:tr>
      <w:tr w:rsidR="002C2A42" w:rsidRPr="009C7396" w:rsidTr="004938D2">
        <w:trPr>
          <w:cantSplit/>
          <w:trHeight w:val="34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地下一樓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一萬八千元</w:t>
            </w:r>
          </w:p>
        </w:tc>
      </w:tr>
      <w:tr w:rsidR="002C2A42" w:rsidRPr="009C7396" w:rsidTr="004938D2">
        <w:trPr>
          <w:cantSplit/>
          <w:trHeight w:val="473"/>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骨骸</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四萬五千元</w:t>
            </w:r>
          </w:p>
        </w:tc>
      </w:tr>
      <w:tr w:rsidR="002C2A42" w:rsidRPr="009C7396" w:rsidTr="004938D2">
        <w:trPr>
          <w:cantSplit/>
          <w:trHeight w:val="444"/>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四萬二千六百元</w:t>
            </w:r>
          </w:p>
        </w:tc>
      </w:tr>
      <w:tr w:rsidR="002C2A42" w:rsidRPr="009C7396" w:rsidTr="004938D2">
        <w:trPr>
          <w:cantSplit/>
          <w:trHeight w:val="444"/>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三萬四千貳百元</w:t>
            </w:r>
          </w:p>
        </w:tc>
      </w:tr>
      <w:tr w:rsidR="002C2A42" w:rsidRPr="009C7396" w:rsidTr="004938D2">
        <w:trPr>
          <w:cantSplit/>
          <w:trHeight w:val="413"/>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地下一樓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三萬元</w:t>
            </w:r>
          </w:p>
        </w:tc>
      </w:tr>
      <w:tr w:rsidR="002C2A42" w:rsidRPr="009C7396" w:rsidTr="004938D2">
        <w:trPr>
          <w:cantSplit/>
          <w:trHeight w:val="391"/>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牌位</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一萬九千元</w:t>
            </w:r>
          </w:p>
        </w:tc>
      </w:tr>
      <w:tr w:rsidR="002C2A42" w:rsidRPr="009C7396" w:rsidTr="004938D2">
        <w:trPr>
          <w:cantSplit/>
          <w:trHeight w:val="528"/>
        </w:trPr>
        <w:tc>
          <w:tcPr>
            <w:tcW w:w="993"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大雅區</w:t>
            </w:r>
          </w:p>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(生命藝術館)</w:t>
            </w:r>
          </w:p>
        </w:tc>
        <w:tc>
          <w:tcPr>
            <w:tcW w:w="127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hint="eastAsia"/>
              </w:rPr>
              <w:t>環保多元化葬法設施</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hint="eastAsia"/>
              </w:rPr>
              <w:t>納骨牆</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一萬元</w:t>
            </w:r>
          </w:p>
        </w:tc>
      </w:tr>
      <w:tr w:rsidR="002C2A42" w:rsidRPr="009C7396" w:rsidTr="004938D2">
        <w:trPr>
          <w:cantSplit/>
          <w:trHeight w:val="528"/>
        </w:trPr>
        <w:tc>
          <w:tcPr>
            <w:tcW w:w="993"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東勢區</w:t>
            </w:r>
          </w:p>
        </w:tc>
        <w:tc>
          <w:tcPr>
            <w:tcW w:w="127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骨灰</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三萬五千元</w:t>
            </w:r>
          </w:p>
        </w:tc>
      </w:tr>
      <w:tr w:rsidR="002C2A42" w:rsidRPr="009C7396" w:rsidTr="004938D2">
        <w:trPr>
          <w:cantSplit/>
          <w:trHeight w:val="42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骨骸</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三萬五千元</w:t>
            </w:r>
          </w:p>
        </w:tc>
      </w:tr>
      <w:tr w:rsidR="002C2A42" w:rsidRPr="009C7396" w:rsidTr="004938D2">
        <w:trPr>
          <w:cantSplit/>
          <w:trHeight w:val="446"/>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牌位</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一萬五千元</w:t>
            </w:r>
          </w:p>
        </w:tc>
      </w:tr>
      <w:tr w:rsidR="002C2A42" w:rsidRPr="009C7396" w:rsidTr="004938D2">
        <w:trPr>
          <w:cantSplit/>
          <w:trHeight w:val="559"/>
        </w:trPr>
        <w:tc>
          <w:tcPr>
            <w:tcW w:w="993"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梧棲區</w:t>
            </w: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骨灰</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地下一樓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一萬五千元</w:t>
            </w:r>
          </w:p>
        </w:tc>
      </w:tr>
      <w:tr w:rsidR="002C2A42" w:rsidRPr="009C7396" w:rsidTr="004938D2">
        <w:trPr>
          <w:cantSplit/>
          <w:trHeight w:val="30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一萬四千五百元</w:t>
            </w:r>
          </w:p>
        </w:tc>
      </w:tr>
      <w:tr w:rsidR="002C2A42" w:rsidRPr="009C7396" w:rsidTr="004938D2">
        <w:trPr>
          <w:cantSplit/>
          <w:trHeight w:val="483"/>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一萬四千元</w:t>
            </w:r>
          </w:p>
        </w:tc>
      </w:tr>
      <w:tr w:rsidR="002C2A42" w:rsidRPr="009C7396" w:rsidTr="004938D2">
        <w:trPr>
          <w:cantSplit/>
          <w:trHeight w:val="30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一萬三千五百元</w:t>
            </w:r>
          </w:p>
        </w:tc>
      </w:tr>
      <w:tr w:rsidR="002C2A42" w:rsidRPr="009C7396" w:rsidTr="004938D2">
        <w:trPr>
          <w:cantSplit/>
          <w:trHeight w:val="498"/>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四樓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一萬一千五百元</w:t>
            </w:r>
          </w:p>
        </w:tc>
      </w:tr>
      <w:tr w:rsidR="002C2A42" w:rsidRPr="009C7396" w:rsidTr="004938D2">
        <w:trPr>
          <w:cantSplit/>
          <w:trHeight w:val="423"/>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五樓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一萬一千元</w:t>
            </w:r>
          </w:p>
        </w:tc>
      </w:tr>
      <w:tr w:rsidR="002C2A42" w:rsidRPr="009C7396" w:rsidTr="004938D2">
        <w:trPr>
          <w:cantSplit/>
          <w:trHeight w:val="41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六樓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一萬五百元</w:t>
            </w:r>
          </w:p>
        </w:tc>
      </w:tr>
      <w:tr w:rsidR="002C2A42" w:rsidRPr="009C7396" w:rsidTr="004938D2">
        <w:trPr>
          <w:cantSplit/>
          <w:trHeight w:val="421"/>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七樓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一萬元</w:t>
            </w:r>
          </w:p>
        </w:tc>
      </w:tr>
      <w:tr w:rsidR="002C2A42" w:rsidRPr="009C7396" w:rsidTr="004938D2">
        <w:trPr>
          <w:cantSplit/>
          <w:trHeight w:val="413"/>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骨骸</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地下一樓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三萬元</w:t>
            </w:r>
          </w:p>
        </w:tc>
      </w:tr>
      <w:tr w:rsidR="002C2A42" w:rsidRPr="009C7396" w:rsidTr="004938D2">
        <w:trPr>
          <w:cantSplit/>
          <w:trHeight w:val="392"/>
        </w:trPr>
        <w:tc>
          <w:tcPr>
            <w:tcW w:w="993" w:type="dxa"/>
            <w:vMerge w:val="restart"/>
            <w:vAlign w:val="center"/>
          </w:tcPr>
          <w:p w:rsidR="002C2A42" w:rsidRPr="009C7396" w:rsidRDefault="002C2A42" w:rsidP="004938D2">
            <w:pPr>
              <w:spacing w:line="460" w:lineRule="exact"/>
              <w:jc w:val="both"/>
              <w:rPr>
                <w:rFonts w:ascii="標楷體" w:eastAsia="標楷體" w:hAnsi="標楷體" w:cs="標楷體"/>
              </w:rPr>
            </w:pPr>
            <w:r w:rsidRPr="009C7396">
              <w:rPr>
                <w:rFonts w:ascii="標楷體" w:eastAsia="標楷體" w:hAnsi="標楷體" w:cs="標楷體" w:hint="eastAsia"/>
              </w:rPr>
              <w:t>外埔區</w:t>
            </w:r>
          </w:p>
          <w:p w:rsidR="002C2A42" w:rsidRPr="009C7396" w:rsidRDefault="002C2A42" w:rsidP="004938D2">
            <w:pPr>
              <w:spacing w:line="460" w:lineRule="exact"/>
              <w:jc w:val="both"/>
              <w:rPr>
                <w:rFonts w:ascii="標楷體" w:eastAsia="標楷體" w:hAnsi="標楷體" w:cs="標楷體"/>
              </w:rPr>
            </w:pPr>
            <w:r w:rsidRPr="009C7396">
              <w:rPr>
                <w:rFonts w:ascii="標楷體" w:eastAsia="標楷體" w:hAnsi="標楷體" w:cs="標楷體" w:hint="eastAsia"/>
              </w:rPr>
              <w:t>第一公墓</w:t>
            </w:r>
          </w:p>
        </w:tc>
        <w:tc>
          <w:tcPr>
            <w:tcW w:w="1275" w:type="dxa"/>
            <w:vMerge w:val="restart"/>
            <w:vAlign w:val="center"/>
          </w:tcPr>
          <w:p w:rsidR="002C2A42" w:rsidRPr="009C7396" w:rsidRDefault="002C2A42" w:rsidP="004938D2">
            <w:pPr>
              <w:spacing w:line="460" w:lineRule="exact"/>
              <w:jc w:val="both"/>
              <w:rPr>
                <w:rFonts w:ascii="標楷體" w:eastAsia="標楷體" w:hAnsi="標楷體" w:cs="標楷體"/>
              </w:rPr>
            </w:pPr>
            <w:r w:rsidRPr="009C7396">
              <w:rPr>
                <w:rFonts w:eastAsia="標楷體" w:cs="標楷體" w:hint="eastAsia"/>
              </w:rPr>
              <w:t>骨灰</w:t>
            </w:r>
            <w:r w:rsidRPr="009C7396">
              <w:rPr>
                <w:rFonts w:eastAsia="標楷體" w:cs="標楷體" w:hint="eastAsia"/>
              </w:rPr>
              <w:t>/</w:t>
            </w:r>
            <w:r w:rsidRPr="009C7396">
              <w:rPr>
                <w:rFonts w:eastAsia="標楷體" w:cs="標楷體" w:hint="eastAsia"/>
              </w:rPr>
              <w:t>骨骸</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hint="eastAsia"/>
              </w:rPr>
              <w:t>忠區</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二萬三千元</w:t>
            </w:r>
          </w:p>
        </w:tc>
      </w:tr>
      <w:tr w:rsidR="002C2A42" w:rsidRPr="009C7396" w:rsidTr="004938D2">
        <w:trPr>
          <w:cantSplit/>
          <w:trHeight w:val="413"/>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hint="eastAsia"/>
              </w:rPr>
              <w:t>孝區</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hint="eastAsia"/>
              </w:rPr>
              <w:t>一萬八</w:t>
            </w:r>
            <w:r w:rsidRPr="009C7396">
              <w:rPr>
                <w:rFonts w:ascii="標楷體" w:eastAsia="標楷體" w:hAnsi="標楷體" w:cs="標楷體" w:hint="eastAsia"/>
              </w:rPr>
              <w:t>千元</w:t>
            </w:r>
          </w:p>
        </w:tc>
      </w:tr>
      <w:tr w:rsidR="002C2A42" w:rsidRPr="009C7396" w:rsidTr="004938D2">
        <w:trPr>
          <w:cantSplit/>
          <w:trHeight w:val="419"/>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hint="eastAsia"/>
              </w:rPr>
              <w:t>其他層櫃位</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hint="eastAsia"/>
              </w:rPr>
              <w:t>一萬三千</w:t>
            </w:r>
            <w:r w:rsidRPr="009C7396">
              <w:rPr>
                <w:rFonts w:ascii="標楷體" w:eastAsia="標楷體" w:hAnsi="標楷體" w:cs="標楷體" w:hint="eastAsia"/>
              </w:rPr>
              <w:t>元</w:t>
            </w:r>
          </w:p>
        </w:tc>
      </w:tr>
      <w:tr w:rsidR="002C2A42" w:rsidRPr="009C7396" w:rsidTr="004938D2">
        <w:trPr>
          <w:cantSplit/>
          <w:trHeight w:val="478"/>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5811" w:type="dxa"/>
            <w:gridSpan w:val="3"/>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骨罐</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一千元</w:t>
            </w:r>
          </w:p>
        </w:tc>
      </w:tr>
      <w:tr w:rsidR="002C2A42" w:rsidRPr="009C7396" w:rsidTr="004938D2">
        <w:trPr>
          <w:cantSplit/>
          <w:trHeight w:val="411"/>
        </w:trPr>
        <w:tc>
          <w:tcPr>
            <w:tcW w:w="993" w:type="dxa"/>
            <w:vMerge w:val="restart"/>
            <w:vAlign w:val="center"/>
          </w:tcPr>
          <w:p w:rsidR="002C2A42" w:rsidRPr="009C7396" w:rsidRDefault="002C2A42" w:rsidP="004938D2">
            <w:pPr>
              <w:spacing w:line="460" w:lineRule="exact"/>
              <w:jc w:val="both"/>
              <w:rPr>
                <w:rFonts w:ascii="標楷體" w:eastAsia="標楷體" w:hAnsi="標楷體" w:cs="標楷體"/>
              </w:rPr>
            </w:pPr>
            <w:r w:rsidRPr="009C7396">
              <w:rPr>
                <w:rFonts w:ascii="標楷體" w:eastAsia="標楷體" w:hAnsi="標楷體" w:cs="標楷體" w:hint="eastAsia"/>
              </w:rPr>
              <w:t>外埔區</w:t>
            </w:r>
          </w:p>
          <w:p w:rsidR="002C2A42" w:rsidRPr="009C7396" w:rsidRDefault="002C2A42" w:rsidP="004938D2">
            <w:pPr>
              <w:pStyle w:val="a9"/>
              <w:rPr>
                <w:rFonts w:cs="標楷體"/>
                <w:color w:val="auto"/>
              </w:rPr>
            </w:pPr>
            <w:r w:rsidRPr="009C7396">
              <w:rPr>
                <w:rFonts w:cs="標楷體" w:hint="eastAsia"/>
                <w:color w:val="auto"/>
              </w:rPr>
              <w:t>第二公墓</w:t>
            </w:r>
          </w:p>
        </w:tc>
        <w:tc>
          <w:tcPr>
            <w:tcW w:w="1275" w:type="dxa"/>
            <w:vMerge w:val="restart"/>
            <w:vAlign w:val="center"/>
          </w:tcPr>
          <w:p w:rsidR="002C2A42" w:rsidRPr="009C7396" w:rsidRDefault="002C2A42" w:rsidP="004938D2">
            <w:pPr>
              <w:spacing w:line="460" w:lineRule="exact"/>
              <w:jc w:val="both"/>
              <w:rPr>
                <w:rFonts w:ascii="標楷體" w:eastAsia="標楷體" w:hAnsi="標楷體" w:cs="標楷體"/>
              </w:rPr>
            </w:pPr>
            <w:r w:rsidRPr="009C7396">
              <w:rPr>
                <w:rFonts w:ascii="標楷體" w:eastAsia="標楷體" w:hAnsi="標楷體" w:cs="標楷體" w:hint="eastAsia"/>
              </w:rPr>
              <w:t>骨灰</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rPr>
            </w:pPr>
            <w:r w:rsidRPr="009C7396">
              <w:rPr>
                <w:rFonts w:ascii="標楷體" w:eastAsia="標楷體" w:hAnsi="標楷體" w:hint="eastAsia"/>
              </w:rPr>
              <w:t>一樓</w:t>
            </w:r>
          </w:p>
        </w:tc>
        <w:tc>
          <w:tcPr>
            <w:tcW w:w="1985" w:type="dxa"/>
            <w:vAlign w:val="center"/>
          </w:tcPr>
          <w:p w:rsidR="002C2A42" w:rsidRPr="009C7396" w:rsidRDefault="002C2A42" w:rsidP="004938D2">
            <w:pPr>
              <w:adjustRightInd w:val="0"/>
              <w:snapToGrid w:val="0"/>
              <w:jc w:val="both"/>
              <w:rPr>
                <w:rFonts w:ascii="標楷體" w:eastAsia="標楷體" w:hAnsi="標楷體"/>
              </w:rPr>
            </w:pPr>
            <w:r w:rsidRPr="009C7396">
              <w:rPr>
                <w:rFonts w:ascii="標楷體" w:eastAsia="標楷體" w:hAnsi="標楷體" w:hint="eastAsia"/>
              </w:rPr>
              <w:t>二萬五千</w:t>
            </w:r>
            <w:r w:rsidRPr="009C7396">
              <w:rPr>
                <w:rFonts w:ascii="標楷體" w:eastAsia="標楷體" w:hAnsi="標楷體" w:cs="標楷體" w:hint="eastAsia"/>
              </w:rPr>
              <w:t>元</w:t>
            </w:r>
          </w:p>
        </w:tc>
      </w:tr>
      <w:tr w:rsidR="002C2A42" w:rsidRPr="009C7396" w:rsidTr="004938D2">
        <w:trPr>
          <w:cantSplit/>
          <w:trHeight w:val="477"/>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rPr>
                <w:rFonts w:ascii="標楷體" w:eastAsia="標楷體" w:hAnsi="標楷體"/>
              </w:rPr>
            </w:pPr>
            <w:r w:rsidRPr="009C7396">
              <w:rPr>
                <w:rFonts w:ascii="標楷體" w:eastAsia="標楷體" w:hAnsi="標楷體" w:hint="eastAsia"/>
              </w:rPr>
              <w:t>二樓</w:t>
            </w:r>
          </w:p>
        </w:tc>
        <w:tc>
          <w:tcPr>
            <w:tcW w:w="1985" w:type="dxa"/>
            <w:vAlign w:val="center"/>
          </w:tcPr>
          <w:p w:rsidR="002C2A42" w:rsidRPr="009C7396" w:rsidRDefault="002C2A42" w:rsidP="004938D2">
            <w:pPr>
              <w:adjustRightInd w:val="0"/>
              <w:snapToGrid w:val="0"/>
              <w:rPr>
                <w:rFonts w:ascii="標楷體" w:eastAsia="標楷體" w:hAnsi="標楷體"/>
              </w:rPr>
            </w:pPr>
            <w:r w:rsidRPr="009C7396">
              <w:rPr>
                <w:rFonts w:ascii="標楷體" w:eastAsia="標楷體" w:hAnsi="標楷體" w:hint="eastAsia"/>
              </w:rPr>
              <w:t>二萬四</w:t>
            </w:r>
            <w:r w:rsidRPr="009C7396">
              <w:rPr>
                <w:rFonts w:ascii="標楷體" w:eastAsia="標楷體" w:hAnsi="標楷體" w:cs="標楷體" w:hint="eastAsia"/>
              </w:rPr>
              <w:t>千元</w:t>
            </w:r>
          </w:p>
        </w:tc>
      </w:tr>
      <w:tr w:rsidR="002C2A42" w:rsidRPr="009C7396" w:rsidTr="004938D2">
        <w:trPr>
          <w:cantSplit/>
          <w:trHeight w:val="427"/>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rPr>
                <w:rFonts w:ascii="標楷體" w:eastAsia="標楷體" w:hAnsi="標楷體"/>
              </w:rPr>
            </w:pPr>
            <w:r w:rsidRPr="009C7396">
              <w:rPr>
                <w:rFonts w:ascii="標楷體" w:eastAsia="標楷體" w:hAnsi="標楷體" w:hint="eastAsia"/>
              </w:rPr>
              <w:t>三樓</w:t>
            </w:r>
          </w:p>
        </w:tc>
        <w:tc>
          <w:tcPr>
            <w:tcW w:w="1985" w:type="dxa"/>
            <w:vAlign w:val="center"/>
          </w:tcPr>
          <w:p w:rsidR="002C2A42" w:rsidRPr="009C7396" w:rsidRDefault="002C2A42" w:rsidP="004938D2">
            <w:pPr>
              <w:adjustRightInd w:val="0"/>
              <w:snapToGrid w:val="0"/>
              <w:rPr>
                <w:rFonts w:ascii="標楷體" w:eastAsia="標楷體" w:hAnsi="標楷體"/>
              </w:rPr>
            </w:pPr>
            <w:r w:rsidRPr="009C7396">
              <w:rPr>
                <w:rFonts w:ascii="標楷體" w:eastAsia="標楷體" w:hAnsi="標楷體" w:hint="eastAsia"/>
              </w:rPr>
              <w:t>二萬三</w:t>
            </w:r>
            <w:r w:rsidRPr="009C7396">
              <w:rPr>
                <w:rFonts w:ascii="標楷體" w:eastAsia="標楷體" w:hAnsi="標楷體" w:cs="標楷體" w:hint="eastAsia"/>
              </w:rPr>
              <w:t>千元</w:t>
            </w:r>
          </w:p>
        </w:tc>
      </w:tr>
      <w:tr w:rsidR="002C2A42" w:rsidRPr="009C7396" w:rsidTr="004938D2">
        <w:trPr>
          <w:cantSplit/>
          <w:trHeight w:val="40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rPr>
                <w:rFonts w:ascii="標楷體" w:eastAsia="標楷體" w:hAnsi="標楷體"/>
              </w:rPr>
            </w:pPr>
            <w:r w:rsidRPr="009C7396">
              <w:rPr>
                <w:rFonts w:ascii="標楷體" w:eastAsia="標楷體" w:hAnsi="標楷體" w:hint="eastAsia"/>
              </w:rPr>
              <w:t>三樓中櫃</w:t>
            </w:r>
          </w:p>
        </w:tc>
        <w:tc>
          <w:tcPr>
            <w:tcW w:w="1985" w:type="dxa"/>
            <w:vAlign w:val="center"/>
          </w:tcPr>
          <w:p w:rsidR="002C2A42" w:rsidRPr="009C7396" w:rsidRDefault="002C2A42" w:rsidP="004938D2">
            <w:pPr>
              <w:adjustRightInd w:val="0"/>
              <w:snapToGrid w:val="0"/>
              <w:rPr>
                <w:rFonts w:ascii="標楷體" w:eastAsia="標楷體" w:hAnsi="標楷體"/>
              </w:rPr>
            </w:pPr>
            <w:r w:rsidRPr="009C7396">
              <w:rPr>
                <w:rFonts w:ascii="標楷體" w:eastAsia="標楷體" w:hAnsi="標楷體" w:hint="eastAsia"/>
              </w:rPr>
              <w:t>二萬八</w:t>
            </w:r>
            <w:r w:rsidRPr="009C7396">
              <w:rPr>
                <w:rFonts w:ascii="標楷體" w:eastAsia="標楷體" w:hAnsi="標楷體" w:cs="標楷體" w:hint="eastAsia"/>
              </w:rPr>
              <w:t>千元</w:t>
            </w:r>
          </w:p>
        </w:tc>
      </w:tr>
      <w:tr w:rsidR="002C2A42" w:rsidRPr="009C7396" w:rsidTr="004938D2">
        <w:trPr>
          <w:cantSplit/>
          <w:trHeight w:val="440"/>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骨骸</w:t>
            </w:r>
          </w:p>
        </w:tc>
        <w:tc>
          <w:tcPr>
            <w:tcW w:w="4536" w:type="dxa"/>
            <w:gridSpan w:val="2"/>
            <w:vAlign w:val="center"/>
          </w:tcPr>
          <w:p w:rsidR="002C2A42" w:rsidRPr="009C7396" w:rsidRDefault="002C2A42" w:rsidP="004938D2">
            <w:pPr>
              <w:adjustRightInd w:val="0"/>
              <w:snapToGrid w:val="0"/>
              <w:rPr>
                <w:rFonts w:ascii="標楷體" w:eastAsia="標楷體" w:hAnsi="標楷體"/>
              </w:rPr>
            </w:pPr>
            <w:r w:rsidRPr="009C7396">
              <w:rPr>
                <w:rFonts w:ascii="標楷體" w:eastAsia="標楷體" w:hAnsi="標楷體" w:hint="eastAsia"/>
              </w:rPr>
              <w:t>一樓</w:t>
            </w:r>
          </w:p>
        </w:tc>
        <w:tc>
          <w:tcPr>
            <w:tcW w:w="1985" w:type="dxa"/>
            <w:vAlign w:val="center"/>
          </w:tcPr>
          <w:p w:rsidR="002C2A42" w:rsidRPr="009C7396" w:rsidRDefault="002C2A42" w:rsidP="004938D2">
            <w:pPr>
              <w:adjustRightInd w:val="0"/>
              <w:snapToGrid w:val="0"/>
              <w:rPr>
                <w:rFonts w:ascii="標楷體" w:eastAsia="標楷體" w:hAnsi="標楷體"/>
              </w:rPr>
            </w:pPr>
            <w:r w:rsidRPr="009C7396">
              <w:rPr>
                <w:rFonts w:ascii="標楷體" w:eastAsia="標楷體" w:hAnsi="標楷體" w:hint="eastAsia"/>
              </w:rPr>
              <w:t>三萬五千</w:t>
            </w:r>
            <w:r w:rsidRPr="009C7396">
              <w:rPr>
                <w:rFonts w:ascii="標楷體" w:eastAsia="標楷體" w:hAnsi="標楷體" w:cs="標楷體" w:hint="eastAsia"/>
              </w:rPr>
              <w:t>元</w:t>
            </w:r>
          </w:p>
        </w:tc>
      </w:tr>
      <w:tr w:rsidR="002C2A42" w:rsidRPr="009C7396" w:rsidTr="004938D2">
        <w:trPr>
          <w:cantSplit/>
          <w:trHeight w:val="440"/>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rPr>
                <w:rFonts w:ascii="標楷體" w:eastAsia="標楷體" w:hAnsi="標楷體"/>
              </w:rPr>
            </w:pPr>
            <w:r w:rsidRPr="009C7396">
              <w:rPr>
                <w:rFonts w:ascii="標楷體" w:eastAsia="標楷體" w:hAnsi="標楷體" w:hint="eastAsia"/>
              </w:rPr>
              <w:t>二樓</w:t>
            </w:r>
          </w:p>
        </w:tc>
        <w:tc>
          <w:tcPr>
            <w:tcW w:w="1985" w:type="dxa"/>
            <w:vAlign w:val="center"/>
          </w:tcPr>
          <w:p w:rsidR="002C2A42" w:rsidRPr="009C7396" w:rsidRDefault="002C2A42" w:rsidP="004938D2">
            <w:pPr>
              <w:adjustRightInd w:val="0"/>
              <w:snapToGrid w:val="0"/>
              <w:rPr>
                <w:rFonts w:ascii="標楷體" w:eastAsia="標楷體" w:hAnsi="標楷體"/>
              </w:rPr>
            </w:pPr>
            <w:r w:rsidRPr="009C7396">
              <w:rPr>
                <w:rFonts w:ascii="標楷體" w:eastAsia="標楷體" w:hAnsi="標楷體" w:hint="eastAsia"/>
              </w:rPr>
              <w:t>三萬四</w:t>
            </w:r>
            <w:r w:rsidRPr="009C7396">
              <w:rPr>
                <w:rFonts w:ascii="標楷體" w:eastAsia="標楷體" w:hAnsi="標楷體" w:cs="標楷體" w:hint="eastAsia"/>
              </w:rPr>
              <w:t>千元</w:t>
            </w:r>
          </w:p>
        </w:tc>
      </w:tr>
      <w:tr w:rsidR="002C2A42" w:rsidRPr="009C7396" w:rsidTr="004938D2">
        <w:trPr>
          <w:cantSplit/>
          <w:trHeight w:val="440"/>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rPr>
                <w:rFonts w:ascii="標楷體" w:eastAsia="標楷體" w:hAnsi="標楷體"/>
              </w:rPr>
            </w:pPr>
            <w:r w:rsidRPr="009C7396">
              <w:rPr>
                <w:rFonts w:ascii="標楷體" w:eastAsia="標楷體" w:hAnsi="標楷體" w:hint="eastAsia"/>
              </w:rPr>
              <w:t>三樓</w:t>
            </w:r>
          </w:p>
        </w:tc>
        <w:tc>
          <w:tcPr>
            <w:tcW w:w="1985" w:type="dxa"/>
            <w:vAlign w:val="center"/>
          </w:tcPr>
          <w:p w:rsidR="002C2A42" w:rsidRPr="009C7396" w:rsidRDefault="002C2A42" w:rsidP="004938D2">
            <w:pPr>
              <w:adjustRightInd w:val="0"/>
              <w:snapToGrid w:val="0"/>
              <w:rPr>
                <w:rFonts w:ascii="標楷體" w:eastAsia="標楷體" w:hAnsi="標楷體"/>
              </w:rPr>
            </w:pPr>
            <w:r w:rsidRPr="009C7396">
              <w:rPr>
                <w:rFonts w:ascii="標楷體" w:eastAsia="標楷體" w:hAnsi="標楷體" w:hint="eastAsia"/>
              </w:rPr>
              <w:t>三萬三</w:t>
            </w:r>
            <w:r w:rsidRPr="009C7396">
              <w:rPr>
                <w:rFonts w:ascii="標楷體" w:eastAsia="標楷體" w:hAnsi="標楷體" w:cs="標楷體" w:hint="eastAsia"/>
              </w:rPr>
              <w:t>千元</w:t>
            </w:r>
          </w:p>
        </w:tc>
      </w:tr>
      <w:tr w:rsidR="002C2A42" w:rsidRPr="009C7396" w:rsidTr="004938D2">
        <w:trPr>
          <w:cantSplit/>
          <w:trHeight w:val="438"/>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5811" w:type="dxa"/>
            <w:gridSpan w:val="3"/>
            <w:vAlign w:val="center"/>
          </w:tcPr>
          <w:p w:rsidR="002C2A42" w:rsidRPr="009C7396" w:rsidRDefault="002C2A42" w:rsidP="004938D2">
            <w:pPr>
              <w:adjustRightInd w:val="0"/>
              <w:snapToGrid w:val="0"/>
              <w:rPr>
                <w:rFonts w:ascii="標楷體" w:eastAsia="標楷體" w:hAnsi="標楷體"/>
              </w:rPr>
            </w:pPr>
            <w:r w:rsidRPr="009C7396">
              <w:rPr>
                <w:rFonts w:ascii="標楷體" w:eastAsia="標楷體" w:hAnsi="標楷體" w:cs="標楷體" w:hint="eastAsia"/>
              </w:rPr>
              <w:t>骨罐</w:t>
            </w:r>
          </w:p>
        </w:tc>
        <w:tc>
          <w:tcPr>
            <w:tcW w:w="1985" w:type="dxa"/>
            <w:vAlign w:val="center"/>
          </w:tcPr>
          <w:p w:rsidR="002C2A42" w:rsidRPr="009C7396" w:rsidRDefault="002C2A42" w:rsidP="004938D2">
            <w:pPr>
              <w:adjustRightInd w:val="0"/>
              <w:snapToGrid w:val="0"/>
              <w:rPr>
                <w:rFonts w:ascii="標楷體" w:eastAsia="標楷體" w:hAnsi="標楷體" w:cs="標楷體"/>
              </w:rPr>
            </w:pPr>
            <w:r w:rsidRPr="009C7396">
              <w:rPr>
                <w:rFonts w:ascii="標楷體" w:eastAsia="標楷體" w:hAnsi="標楷體" w:cs="標楷體" w:hint="eastAsia"/>
              </w:rPr>
              <w:t>四千元</w:t>
            </w:r>
          </w:p>
        </w:tc>
      </w:tr>
      <w:tr w:rsidR="002C2A42" w:rsidRPr="009C7396" w:rsidTr="004938D2">
        <w:trPr>
          <w:cantSplit/>
          <w:trHeight w:val="393"/>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5811" w:type="dxa"/>
            <w:gridSpan w:val="3"/>
            <w:vAlign w:val="center"/>
          </w:tcPr>
          <w:p w:rsidR="002C2A42" w:rsidRPr="009C7396" w:rsidRDefault="002C2A42" w:rsidP="004938D2">
            <w:pPr>
              <w:adjustRightInd w:val="0"/>
              <w:snapToGrid w:val="0"/>
              <w:rPr>
                <w:rFonts w:ascii="標楷體" w:eastAsia="標楷體" w:hAnsi="標楷體" w:cs="標楷體"/>
              </w:rPr>
            </w:pPr>
            <w:r w:rsidRPr="009C7396">
              <w:rPr>
                <w:rFonts w:ascii="標楷體" w:eastAsia="標楷體" w:hAnsi="標楷體" w:cs="標楷體" w:hint="eastAsia"/>
              </w:rPr>
              <w:t>神主牌位</w:t>
            </w:r>
          </w:p>
        </w:tc>
        <w:tc>
          <w:tcPr>
            <w:tcW w:w="1985" w:type="dxa"/>
            <w:vAlign w:val="center"/>
          </w:tcPr>
          <w:p w:rsidR="002C2A42" w:rsidRPr="009C7396" w:rsidRDefault="002C2A42" w:rsidP="004938D2">
            <w:pPr>
              <w:adjustRightInd w:val="0"/>
              <w:snapToGrid w:val="0"/>
              <w:rPr>
                <w:rFonts w:ascii="標楷體" w:eastAsia="標楷體" w:hAnsi="標楷體" w:cs="標楷體"/>
              </w:rPr>
            </w:pPr>
            <w:r w:rsidRPr="009C7396">
              <w:rPr>
                <w:rFonts w:ascii="標楷體" w:eastAsia="標楷體" w:hAnsi="標楷體" w:cs="標楷體" w:hint="eastAsia"/>
              </w:rPr>
              <w:t>三萬五千元</w:t>
            </w:r>
          </w:p>
        </w:tc>
      </w:tr>
      <w:tr w:rsidR="002C2A42" w:rsidRPr="009C7396" w:rsidTr="004938D2">
        <w:trPr>
          <w:cantSplit/>
          <w:trHeight w:val="487"/>
        </w:trPr>
        <w:tc>
          <w:tcPr>
            <w:tcW w:w="993" w:type="dxa"/>
            <w:vMerge w:val="restart"/>
            <w:vAlign w:val="center"/>
          </w:tcPr>
          <w:p w:rsidR="002C2A42" w:rsidRPr="009C7396" w:rsidRDefault="002C2A42" w:rsidP="004938D2">
            <w:pPr>
              <w:spacing w:line="460" w:lineRule="exact"/>
              <w:jc w:val="both"/>
              <w:rPr>
                <w:rFonts w:ascii="標楷體" w:eastAsia="標楷體" w:hAnsi="標楷體" w:cs="標楷體"/>
              </w:rPr>
            </w:pPr>
            <w:r w:rsidRPr="009C7396">
              <w:rPr>
                <w:rFonts w:ascii="標楷體" w:eastAsia="標楷體" w:hAnsi="標楷體" w:cs="標楷體" w:hint="eastAsia"/>
              </w:rPr>
              <w:t>霧峰區</w:t>
            </w:r>
          </w:p>
        </w:tc>
        <w:tc>
          <w:tcPr>
            <w:tcW w:w="1275" w:type="dxa"/>
            <w:vMerge w:val="restart"/>
            <w:vAlign w:val="center"/>
          </w:tcPr>
          <w:p w:rsidR="002C2A42" w:rsidRPr="009C7396" w:rsidRDefault="002C2A42" w:rsidP="004938D2">
            <w:pPr>
              <w:spacing w:line="460" w:lineRule="exact"/>
              <w:jc w:val="both"/>
              <w:rPr>
                <w:rFonts w:ascii="標楷體" w:eastAsia="標楷體" w:hAnsi="標楷體" w:cs="標楷體"/>
              </w:rPr>
            </w:pPr>
            <w:r w:rsidRPr="009C7396">
              <w:rPr>
                <w:rFonts w:ascii="標楷體" w:eastAsia="標楷體" w:hAnsi="標楷體" w:cs="標楷體" w:hint="eastAsia"/>
              </w:rPr>
              <w:t>骨灰</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三萬元</w:t>
            </w:r>
          </w:p>
        </w:tc>
      </w:tr>
      <w:tr w:rsidR="002C2A42" w:rsidRPr="009C7396" w:rsidTr="004938D2">
        <w:trPr>
          <w:cantSplit/>
          <w:trHeight w:val="409"/>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二萬八千元</w:t>
            </w:r>
          </w:p>
        </w:tc>
      </w:tr>
      <w:tr w:rsidR="002C2A42" w:rsidRPr="009C7396" w:rsidTr="004938D2">
        <w:trPr>
          <w:cantSplit/>
          <w:trHeight w:val="41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二萬六千元</w:t>
            </w:r>
          </w:p>
        </w:tc>
      </w:tr>
      <w:tr w:rsidR="002C2A42" w:rsidRPr="009C7396" w:rsidTr="004938D2">
        <w:trPr>
          <w:cantSplit/>
          <w:trHeight w:val="419"/>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骨骸、雙人櫃</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四萬元</w:t>
            </w:r>
          </w:p>
        </w:tc>
      </w:tr>
      <w:tr w:rsidR="002C2A42" w:rsidRPr="009C7396" w:rsidTr="004938D2">
        <w:trPr>
          <w:cantSplit/>
          <w:trHeight w:val="495"/>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三萬八千元</w:t>
            </w:r>
          </w:p>
        </w:tc>
      </w:tr>
      <w:tr w:rsidR="002C2A42" w:rsidRPr="009C7396" w:rsidTr="004938D2">
        <w:trPr>
          <w:cantSplit/>
          <w:trHeight w:val="323"/>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三萬六千元</w:t>
            </w:r>
          </w:p>
        </w:tc>
      </w:tr>
      <w:tr w:rsidR="002C2A42" w:rsidRPr="009C7396" w:rsidTr="004938D2">
        <w:trPr>
          <w:cantSplit/>
          <w:trHeight w:val="448"/>
        </w:trPr>
        <w:tc>
          <w:tcPr>
            <w:tcW w:w="993"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大安區</w:t>
            </w:r>
          </w:p>
        </w:tc>
        <w:tc>
          <w:tcPr>
            <w:tcW w:w="1275" w:type="dxa"/>
            <w:vMerge w:val="restart"/>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骨灰</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一、二、三樓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一萬八千元</w:t>
            </w:r>
          </w:p>
        </w:tc>
      </w:tr>
      <w:tr w:rsidR="002C2A42" w:rsidRPr="009C7396" w:rsidTr="004938D2">
        <w:trPr>
          <w:cantSplit/>
          <w:trHeight w:val="448"/>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長型骨灰櫃</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一萬八千元</w:t>
            </w:r>
          </w:p>
        </w:tc>
      </w:tr>
      <w:tr w:rsidR="002C2A42" w:rsidRPr="009C7396" w:rsidTr="004938D2">
        <w:trPr>
          <w:cantSplit/>
          <w:trHeight w:val="448"/>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雙人骨灰櫃</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單櫃二萬元</w:t>
            </w:r>
          </w:p>
        </w:tc>
      </w:tr>
      <w:tr w:rsidR="002C2A42" w:rsidRPr="009C7396" w:rsidTr="004938D2">
        <w:trPr>
          <w:cantSplit/>
          <w:trHeight w:val="448"/>
        </w:trPr>
        <w:tc>
          <w:tcPr>
            <w:tcW w:w="993" w:type="dxa"/>
            <w:vMerge/>
            <w:vAlign w:val="center"/>
          </w:tcPr>
          <w:p w:rsidR="002C2A42" w:rsidRPr="009C7396" w:rsidRDefault="002C2A42" w:rsidP="004938D2">
            <w:pPr>
              <w:adjustRightInd w:val="0"/>
              <w:snapToGrid w:val="0"/>
              <w:jc w:val="both"/>
              <w:rPr>
                <w:rFonts w:ascii="標楷體" w:eastAsia="標楷體" w:hAnsi="標楷體" w:cs="標楷體"/>
              </w:rPr>
            </w:pPr>
          </w:p>
        </w:tc>
        <w:tc>
          <w:tcPr>
            <w:tcW w:w="127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骨骸</w:t>
            </w:r>
          </w:p>
        </w:tc>
        <w:tc>
          <w:tcPr>
            <w:tcW w:w="4536" w:type="dxa"/>
            <w:gridSpan w:val="2"/>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一、二、三樓</w:t>
            </w:r>
          </w:p>
        </w:tc>
        <w:tc>
          <w:tcPr>
            <w:tcW w:w="1985" w:type="dxa"/>
            <w:vAlign w:val="center"/>
          </w:tcPr>
          <w:p w:rsidR="002C2A42" w:rsidRPr="009C7396" w:rsidRDefault="002C2A42" w:rsidP="004938D2">
            <w:pPr>
              <w:adjustRightInd w:val="0"/>
              <w:snapToGrid w:val="0"/>
              <w:jc w:val="both"/>
              <w:rPr>
                <w:rFonts w:ascii="標楷體" w:eastAsia="標楷體" w:hAnsi="標楷體" w:cs="標楷體"/>
              </w:rPr>
            </w:pPr>
            <w:r w:rsidRPr="009C7396">
              <w:rPr>
                <w:rFonts w:ascii="標楷體" w:eastAsia="標楷體" w:hAnsi="標楷體" w:cs="標楷體" w:hint="eastAsia"/>
              </w:rPr>
              <w:t>二萬元</w:t>
            </w:r>
          </w:p>
        </w:tc>
      </w:tr>
    </w:tbl>
    <w:p w:rsidR="002C2A42" w:rsidRDefault="002C2A42" w:rsidP="002C2A42">
      <w:pPr>
        <w:spacing w:line="460" w:lineRule="exact"/>
        <w:jc w:val="both"/>
        <w:rPr>
          <w:rFonts w:ascii="標楷體" w:eastAsia="標楷體" w:hAnsi="標楷體" w:cs="標楷體"/>
          <w:bCs/>
        </w:rPr>
      </w:pPr>
      <w:r w:rsidRPr="009C7396">
        <w:rPr>
          <w:rFonts w:ascii="標楷體" w:eastAsia="標楷體" w:hAnsi="標楷體" w:cs="標楷體" w:hint="eastAsia"/>
          <w:bCs/>
        </w:rPr>
        <w:t>備註：</w:t>
      </w:r>
    </w:p>
    <w:p w:rsidR="002C2A42" w:rsidRPr="003E4496" w:rsidRDefault="002C2A42" w:rsidP="002C2A42">
      <w:pPr>
        <w:pStyle w:val="af6"/>
        <w:numPr>
          <w:ilvl w:val="0"/>
          <w:numId w:val="29"/>
        </w:numPr>
        <w:spacing w:line="460" w:lineRule="exact"/>
        <w:ind w:leftChars="0"/>
        <w:jc w:val="both"/>
        <w:rPr>
          <w:rFonts w:ascii="標楷體" w:eastAsia="標楷體" w:hAnsi="標楷體"/>
        </w:rPr>
      </w:pPr>
      <w:r w:rsidRPr="003E4496">
        <w:rPr>
          <w:rFonts w:ascii="標楷體" w:eastAsia="標楷體" w:hAnsi="標楷體" w:hint="eastAsia"/>
        </w:rPr>
        <w:t>編定為樑柱下方櫃位減半收費。</w:t>
      </w:r>
    </w:p>
    <w:p w:rsidR="002C2A42" w:rsidRPr="00405578" w:rsidRDefault="002C2A42" w:rsidP="002C2A42">
      <w:pPr>
        <w:pStyle w:val="af6"/>
        <w:numPr>
          <w:ilvl w:val="0"/>
          <w:numId w:val="29"/>
        </w:numPr>
        <w:spacing w:line="460" w:lineRule="exact"/>
        <w:ind w:leftChars="0"/>
        <w:jc w:val="both"/>
        <w:rPr>
          <w:rFonts w:ascii="標楷體" w:eastAsia="標楷體" w:hAnsi="標楷體" w:cs="標楷體"/>
          <w:bCs/>
        </w:rPr>
      </w:pPr>
      <w:r>
        <w:rPr>
          <w:rFonts w:ascii="標楷體" w:eastAsia="標楷體" w:hAnsi="標楷體" w:cs="標楷體" w:hint="eastAsia"/>
        </w:rPr>
        <w:t>后里區納骨塔因使用該區焚化爐回饋金興建，爰該區居民</w:t>
      </w:r>
      <w:r>
        <w:rPr>
          <w:rFonts w:ascii="標楷體" w:eastAsia="標楷體" w:hAnsi="標楷體" w:cs="標楷體" w:hint="eastAsia"/>
          <w:bCs/>
        </w:rPr>
        <w:t>以訂價百分之六十</w:t>
      </w:r>
      <w:r w:rsidRPr="003E4496">
        <w:rPr>
          <w:rFonts w:ascii="標楷體" w:eastAsia="標楷體" w:hAnsi="標楷體" w:cs="標楷體" w:hint="eastAsia"/>
          <w:bCs/>
        </w:rPr>
        <w:t>收費</w:t>
      </w:r>
      <w:r>
        <w:rPr>
          <w:rFonts w:ascii="標楷體" w:eastAsia="標楷體" w:hAnsi="標楷體" w:cs="標楷體" w:hint="eastAsia"/>
          <w:bCs/>
        </w:rPr>
        <w:t>，所在里里民以訂價百分之五十收費</w:t>
      </w:r>
      <w:r w:rsidRPr="00454DC0">
        <w:rPr>
          <w:rFonts w:ascii="標楷體" w:eastAsia="標楷體" w:hAnsi="標楷體" w:cs="標楷體" w:hint="eastAsia"/>
          <w:bCs/>
        </w:rPr>
        <w:t>，不受本標準第十二條第一項第二款規定之限制</w:t>
      </w:r>
      <w:r w:rsidRPr="00405578">
        <w:rPr>
          <w:rFonts w:ascii="標楷體" w:eastAsia="標楷體" w:hAnsi="標楷體" w:cs="標楷體" w:hint="eastAsia"/>
          <w:bCs/>
        </w:rPr>
        <w:t>。</w:t>
      </w:r>
    </w:p>
    <w:p w:rsidR="002C2A42" w:rsidRDefault="002C2A42" w:rsidP="002C2A42">
      <w:pPr>
        <w:spacing w:line="460" w:lineRule="exact"/>
        <w:jc w:val="both"/>
        <w:rPr>
          <w:rFonts w:ascii="標楷體" w:eastAsia="標楷體" w:hAnsi="標楷體" w:cs="標楷體"/>
          <w:bCs/>
        </w:rPr>
      </w:pPr>
      <w:r w:rsidRPr="00A423AF">
        <w:rPr>
          <w:rFonts w:ascii="標楷體" w:eastAsia="標楷體" w:hAnsi="標楷體" w:cs="標楷體" w:hint="eastAsia"/>
          <w:bCs/>
        </w:rPr>
        <w:t>大雅區上楓里居民使用該區生命藝術館依大楓里居民收費標準收費之。</w:t>
      </w:r>
    </w:p>
    <w:p w:rsidR="002C2A42" w:rsidRDefault="002C2A42" w:rsidP="002C2A42">
      <w:pPr>
        <w:spacing w:line="460" w:lineRule="exact"/>
        <w:jc w:val="both"/>
        <w:rPr>
          <w:rFonts w:ascii="標楷體" w:eastAsia="標楷體" w:hAnsi="標楷體" w:cs="標楷體"/>
          <w:bCs/>
        </w:rPr>
      </w:pPr>
    </w:p>
    <w:p w:rsidR="002C2A42" w:rsidRDefault="002C2A42" w:rsidP="002C2A42">
      <w:pPr>
        <w:spacing w:line="460" w:lineRule="exact"/>
        <w:jc w:val="both"/>
        <w:rPr>
          <w:rFonts w:ascii="標楷體" w:eastAsia="標楷體" w:hAnsi="標楷體" w:cs="標楷體"/>
          <w:bCs/>
        </w:rPr>
      </w:pPr>
    </w:p>
    <w:p w:rsidR="002C2A42" w:rsidRDefault="002C2A42" w:rsidP="002C2A42">
      <w:pPr>
        <w:spacing w:line="460" w:lineRule="exact"/>
        <w:jc w:val="both"/>
        <w:rPr>
          <w:rFonts w:ascii="標楷體" w:eastAsia="標楷體" w:hAnsi="標楷體" w:cs="標楷體"/>
          <w:bCs/>
        </w:rPr>
      </w:pPr>
    </w:p>
    <w:p w:rsidR="002C2A42" w:rsidRDefault="002C2A42" w:rsidP="002C2A42">
      <w:pPr>
        <w:spacing w:line="460" w:lineRule="exact"/>
        <w:jc w:val="both"/>
        <w:rPr>
          <w:rFonts w:ascii="標楷體" w:eastAsia="標楷體" w:hAnsi="標楷體" w:cs="標楷體"/>
          <w:bCs/>
        </w:rPr>
      </w:pPr>
    </w:p>
    <w:p w:rsidR="002C2A42" w:rsidRDefault="002C2A42" w:rsidP="002C2A42">
      <w:pPr>
        <w:spacing w:line="460" w:lineRule="exact"/>
        <w:jc w:val="both"/>
        <w:rPr>
          <w:rFonts w:ascii="標楷體" w:eastAsia="標楷體" w:hAnsi="標楷體" w:cs="標楷體"/>
          <w:bCs/>
        </w:rPr>
      </w:pPr>
    </w:p>
    <w:p w:rsidR="002C2A42" w:rsidRDefault="002C2A42" w:rsidP="002C2A42">
      <w:pPr>
        <w:spacing w:line="460" w:lineRule="exact"/>
        <w:jc w:val="both"/>
        <w:rPr>
          <w:rFonts w:ascii="標楷體" w:eastAsia="標楷體" w:hAnsi="標楷體" w:cs="標楷體"/>
          <w:bCs/>
        </w:rPr>
      </w:pPr>
    </w:p>
    <w:p w:rsidR="002C2A42" w:rsidRDefault="002C2A42" w:rsidP="002C2A42">
      <w:pPr>
        <w:spacing w:line="460" w:lineRule="exact"/>
        <w:jc w:val="both"/>
        <w:rPr>
          <w:rFonts w:ascii="標楷體" w:eastAsia="標楷體" w:hAnsi="標楷體" w:cs="標楷體"/>
          <w:bCs/>
        </w:rPr>
      </w:pPr>
    </w:p>
    <w:p w:rsidR="002C2A42" w:rsidRDefault="002C2A42" w:rsidP="002C2A42">
      <w:pPr>
        <w:spacing w:line="460" w:lineRule="exact"/>
        <w:jc w:val="both"/>
        <w:rPr>
          <w:rFonts w:ascii="標楷體" w:eastAsia="標楷體" w:hAnsi="標楷體" w:cs="標楷體"/>
          <w:bCs/>
        </w:rPr>
      </w:pPr>
    </w:p>
    <w:p w:rsidR="002C2A42" w:rsidRDefault="002C2A42" w:rsidP="002C2A42">
      <w:pPr>
        <w:spacing w:line="460" w:lineRule="exact"/>
        <w:jc w:val="both"/>
        <w:rPr>
          <w:rFonts w:ascii="標楷體" w:eastAsia="標楷體" w:hAnsi="標楷體" w:cs="標楷體"/>
          <w:bCs/>
        </w:rPr>
      </w:pPr>
    </w:p>
    <w:p w:rsidR="002C2A42" w:rsidRDefault="002C2A42" w:rsidP="002C2A42">
      <w:pPr>
        <w:spacing w:line="460" w:lineRule="exact"/>
        <w:jc w:val="both"/>
        <w:rPr>
          <w:rFonts w:ascii="標楷體" w:eastAsia="標楷體" w:hAnsi="標楷體" w:cs="標楷體"/>
          <w:bCs/>
        </w:rPr>
      </w:pPr>
    </w:p>
    <w:p w:rsidR="002C2A42" w:rsidRDefault="002C2A42" w:rsidP="002C2A42">
      <w:pPr>
        <w:spacing w:line="460" w:lineRule="exact"/>
        <w:jc w:val="both"/>
        <w:rPr>
          <w:rFonts w:ascii="標楷體" w:eastAsia="標楷體" w:hAnsi="標楷體" w:cs="標楷體"/>
          <w:bCs/>
        </w:rPr>
      </w:pPr>
    </w:p>
    <w:p w:rsidR="002C2A42" w:rsidRDefault="002C2A42" w:rsidP="002C2A42">
      <w:pPr>
        <w:spacing w:line="460" w:lineRule="exact"/>
        <w:jc w:val="both"/>
        <w:rPr>
          <w:rFonts w:ascii="標楷體" w:eastAsia="標楷體" w:hAnsi="標楷體" w:cs="標楷體"/>
          <w:bCs/>
        </w:rPr>
      </w:pPr>
    </w:p>
    <w:p w:rsidR="002C2A42" w:rsidRDefault="002C2A42" w:rsidP="002C2A42">
      <w:pPr>
        <w:spacing w:line="460" w:lineRule="exact"/>
        <w:jc w:val="both"/>
        <w:rPr>
          <w:rFonts w:ascii="標楷體" w:eastAsia="標楷體" w:hAnsi="標楷體" w:cs="標楷體"/>
          <w:bCs/>
        </w:rPr>
      </w:pPr>
    </w:p>
    <w:p w:rsidR="002C2A42" w:rsidRDefault="002C2A42" w:rsidP="002C2A42">
      <w:pPr>
        <w:spacing w:line="460" w:lineRule="exact"/>
        <w:jc w:val="both"/>
        <w:rPr>
          <w:rFonts w:ascii="標楷體" w:eastAsia="標楷體" w:hAnsi="標楷體" w:cs="標楷體"/>
          <w:bCs/>
        </w:rPr>
      </w:pPr>
    </w:p>
    <w:p w:rsidR="002C2A42" w:rsidRDefault="002C2A42" w:rsidP="002C2A42">
      <w:pPr>
        <w:spacing w:line="460" w:lineRule="exact"/>
        <w:jc w:val="both"/>
        <w:rPr>
          <w:rFonts w:ascii="標楷體" w:eastAsia="標楷體" w:hAnsi="標楷體" w:cs="標楷體"/>
          <w:bCs/>
        </w:rPr>
      </w:pPr>
    </w:p>
    <w:p w:rsidR="002C2A42" w:rsidRDefault="002C2A42" w:rsidP="002C2A42">
      <w:pPr>
        <w:spacing w:line="460" w:lineRule="exact"/>
        <w:jc w:val="both"/>
        <w:rPr>
          <w:rFonts w:ascii="標楷體" w:eastAsia="標楷體" w:hAnsi="標楷體" w:cs="標楷體"/>
          <w:bCs/>
        </w:rPr>
      </w:pPr>
    </w:p>
    <w:p w:rsidR="002C2A42" w:rsidRDefault="002C2A42" w:rsidP="002C2A42">
      <w:pPr>
        <w:spacing w:line="460" w:lineRule="exact"/>
        <w:jc w:val="both"/>
        <w:rPr>
          <w:rFonts w:ascii="標楷體" w:eastAsia="標楷體" w:hAnsi="標楷體" w:cs="標楷體"/>
          <w:bCs/>
        </w:rPr>
      </w:pPr>
    </w:p>
    <w:p w:rsidR="00765C9E" w:rsidRPr="009C7396" w:rsidRDefault="00765C9E" w:rsidP="002C2A42">
      <w:pPr>
        <w:spacing w:line="460" w:lineRule="exact"/>
        <w:jc w:val="both"/>
        <w:rPr>
          <w:rFonts w:ascii="標楷體" w:eastAsia="標楷體" w:hAnsi="標楷體" w:cs="標楷體"/>
          <w:bCs/>
          <w:sz w:val="28"/>
          <w:szCs w:val="28"/>
        </w:rPr>
      </w:pPr>
      <w:r w:rsidRPr="009C7396">
        <w:rPr>
          <w:rFonts w:ascii="標楷體" w:eastAsia="標楷體" w:hAnsi="標楷體" w:cs="標楷體" w:hint="eastAsia"/>
          <w:bCs/>
          <w:sz w:val="28"/>
          <w:szCs w:val="28"/>
        </w:rPr>
        <w:t>附表三：公立殯儀館收費表</w:t>
      </w:r>
    </w:p>
    <w:p w:rsidR="00765C9E" w:rsidRPr="009C7396" w:rsidRDefault="00765C9E" w:rsidP="00765C9E">
      <w:pPr>
        <w:spacing w:line="400" w:lineRule="exact"/>
        <w:rPr>
          <w:rFonts w:eastAsia="標楷體"/>
          <w:sz w:val="32"/>
        </w:rPr>
      </w:pPr>
      <w:r w:rsidRPr="009C7396">
        <w:rPr>
          <w:rFonts w:ascii="標楷體" w:eastAsia="標楷體" w:hAnsi="標楷體" w:cs="標楷體" w:hint="eastAsia"/>
          <w:bCs/>
          <w:sz w:val="28"/>
          <w:szCs w:val="28"/>
        </w:rPr>
        <w:t xml:space="preserve">                                     </w:t>
      </w:r>
      <w:r w:rsidRPr="009C7396">
        <w:rPr>
          <w:rFonts w:ascii="標楷體" w:eastAsia="標楷體" w:hAnsi="標楷體" w:cs="標楷體" w:hint="eastAsia"/>
          <w:bCs/>
        </w:rPr>
        <w:t xml:space="preserve">              （單位：新臺幣）</w:t>
      </w:r>
    </w:p>
    <w:tbl>
      <w:tblPr>
        <w:tblW w:w="88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709"/>
        <w:gridCol w:w="709"/>
        <w:gridCol w:w="1419"/>
        <w:gridCol w:w="4140"/>
      </w:tblGrid>
      <w:tr w:rsidR="00765C9E" w:rsidRPr="009C7396" w:rsidTr="009372F8">
        <w:trPr>
          <w:cantSplit/>
          <w:trHeight w:val="984"/>
          <w:tblHeader/>
        </w:trPr>
        <w:tc>
          <w:tcPr>
            <w:tcW w:w="1843" w:type="dxa"/>
            <w:tcBorders>
              <w:top w:val="single" w:sz="12" w:space="0" w:color="auto"/>
              <w:left w:val="single" w:sz="12" w:space="0" w:color="auto"/>
              <w:right w:val="single" w:sz="6" w:space="0" w:color="auto"/>
            </w:tcBorders>
            <w:vAlign w:val="center"/>
          </w:tcPr>
          <w:p w:rsidR="00765C9E" w:rsidRPr="009C7396" w:rsidRDefault="00765C9E" w:rsidP="009372F8">
            <w:pPr>
              <w:spacing w:line="360" w:lineRule="auto"/>
              <w:jc w:val="center"/>
              <w:rPr>
                <w:rFonts w:ascii="標楷體" w:eastAsia="標楷體" w:hAnsi="標楷體"/>
                <w:bCs/>
                <w:sz w:val="22"/>
                <w:szCs w:val="22"/>
              </w:rPr>
            </w:pPr>
            <w:r w:rsidRPr="009C7396">
              <w:rPr>
                <w:rFonts w:ascii="標楷體" w:eastAsia="標楷體" w:hAnsi="標楷體"/>
                <w:bCs/>
                <w:sz w:val="22"/>
                <w:szCs w:val="22"/>
              </w:rPr>
              <w:lastRenderedPageBreak/>
              <w:t>項 目</w:t>
            </w:r>
          </w:p>
        </w:tc>
        <w:tc>
          <w:tcPr>
            <w:tcW w:w="709" w:type="dxa"/>
            <w:tcBorders>
              <w:top w:val="single" w:sz="12" w:space="0" w:color="auto"/>
              <w:left w:val="single" w:sz="6" w:space="0" w:color="auto"/>
              <w:right w:val="single" w:sz="6" w:space="0" w:color="auto"/>
            </w:tcBorders>
            <w:vAlign w:val="center"/>
          </w:tcPr>
          <w:p w:rsidR="00765C9E" w:rsidRPr="009C7396" w:rsidRDefault="00765C9E" w:rsidP="009372F8">
            <w:pPr>
              <w:spacing w:line="360" w:lineRule="auto"/>
              <w:jc w:val="center"/>
              <w:rPr>
                <w:rFonts w:ascii="標楷體" w:eastAsia="標楷體" w:hAnsi="標楷體"/>
                <w:bCs/>
                <w:sz w:val="22"/>
                <w:szCs w:val="22"/>
              </w:rPr>
            </w:pPr>
            <w:r w:rsidRPr="009C7396">
              <w:rPr>
                <w:rFonts w:ascii="標楷體" w:eastAsia="標楷體" w:hAnsi="標楷體"/>
                <w:bCs/>
                <w:sz w:val="22"/>
                <w:szCs w:val="22"/>
              </w:rPr>
              <w:t>單位</w:t>
            </w:r>
          </w:p>
        </w:tc>
        <w:tc>
          <w:tcPr>
            <w:tcW w:w="709" w:type="dxa"/>
            <w:tcBorders>
              <w:top w:val="single" w:sz="12" w:space="0" w:color="auto"/>
              <w:left w:val="single" w:sz="6" w:space="0" w:color="auto"/>
              <w:right w:val="single" w:sz="6" w:space="0" w:color="auto"/>
            </w:tcBorders>
            <w:vAlign w:val="center"/>
          </w:tcPr>
          <w:p w:rsidR="00765C9E" w:rsidRPr="009C7396" w:rsidRDefault="00765C9E" w:rsidP="009372F8">
            <w:pPr>
              <w:spacing w:line="360" w:lineRule="auto"/>
              <w:jc w:val="center"/>
              <w:rPr>
                <w:rFonts w:ascii="標楷體" w:eastAsia="標楷體" w:hAnsi="標楷體"/>
                <w:bCs/>
                <w:sz w:val="22"/>
                <w:szCs w:val="22"/>
              </w:rPr>
            </w:pPr>
            <w:r w:rsidRPr="009C7396">
              <w:rPr>
                <w:rFonts w:ascii="標楷體" w:eastAsia="標楷體" w:hAnsi="標楷體"/>
                <w:bCs/>
                <w:sz w:val="22"/>
                <w:szCs w:val="22"/>
              </w:rPr>
              <w:t>數量</w:t>
            </w:r>
          </w:p>
        </w:tc>
        <w:tc>
          <w:tcPr>
            <w:tcW w:w="1419" w:type="dxa"/>
            <w:tcBorders>
              <w:top w:val="single" w:sz="12" w:space="0" w:color="auto"/>
              <w:left w:val="single" w:sz="6" w:space="0" w:color="auto"/>
              <w:right w:val="single" w:sz="4" w:space="0" w:color="auto"/>
            </w:tcBorders>
            <w:vAlign w:val="center"/>
          </w:tcPr>
          <w:p w:rsidR="00765C9E" w:rsidRPr="009C7396" w:rsidRDefault="00765C9E" w:rsidP="009372F8">
            <w:pPr>
              <w:spacing w:line="360" w:lineRule="auto"/>
              <w:jc w:val="center"/>
              <w:rPr>
                <w:rFonts w:ascii="標楷體" w:eastAsia="標楷體" w:hAnsi="標楷體"/>
                <w:bCs/>
                <w:sz w:val="22"/>
                <w:szCs w:val="22"/>
              </w:rPr>
            </w:pPr>
            <w:r w:rsidRPr="009C7396">
              <w:rPr>
                <w:rFonts w:ascii="標楷體" w:eastAsia="標楷體" w:hAnsi="標楷體"/>
                <w:bCs/>
                <w:sz w:val="22"/>
                <w:szCs w:val="22"/>
              </w:rPr>
              <w:t>金額</w:t>
            </w:r>
          </w:p>
        </w:tc>
        <w:tc>
          <w:tcPr>
            <w:tcW w:w="4140" w:type="dxa"/>
            <w:tcBorders>
              <w:top w:val="single" w:sz="12" w:space="0" w:color="auto"/>
              <w:left w:val="single" w:sz="4" w:space="0" w:color="auto"/>
              <w:right w:val="single" w:sz="12" w:space="0" w:color="auto"/>
            </w:tcBorders>
            <w:vAlign w:val="center"/>
          </w:tcPr>
          <w:p w:rsidR="00765C9E" w:rsidRPr="009C7396" w:rsidRDefault="00765C9E" w:rsidP="009372F8">
            <w:pPr>
              <w:spacing w:line="360" w:lineRule="auto"/>
              <w:jc w:val="center"/>
              <w:rPr>
                <w:rFonts w:ascii="標楷體" w:eastAsia="標楷體" w:hAnsi="標楷體"/>
                <w:bCs/>
                <w:sz w:val="22"/>
                <w:szCs w:val="22"/>
              </w:rPr>
            </w:pPr>
            <w:r w:rsidRPr="009C7396">
              <w:rPr>
                <w:rFonts w:ascii="標楷體" w:eastAsia="標楷體" w:hAnsi="標楷體"/>
                <w:bCs/>
                <w:sz w:val="22"/>
                <w:szCs w:val="22"/>
              </w:rPr>
              <w:t>備           註</w:t>
            </w:r>
          </w:p>
        </w:tc>
      </w:tr>
      <w:tr w:rsidR="00765C9E" w:rsidRPr="009C7396" w:rsidTr="009372F8">
        <w:trPr>
          <w:cantSplit/>
          <w:trHeight w:val="1023"/>
        </w:trPr>
        <w:tc>
          <w:tcPr>
            <w:tcW w:w="1843" w:type="dxa"/>
            <w:tcBorders>
              <w:top w:val="single" w:sz="6" w:space="0" w:color="auto"/>
              <w:left w:val="single" w:sz="12"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sz w:val="22"/>
                <w:szCs w:val="22"/>
              </w:rPr>
            </w:pPr>
            <w:r w:rsidRPr="009C7396">
              <w:rPr>
                <w:rFonts w:ascii="標楷體" w:eastAsia="標楷體" w:hAnsi="標楷體"/>
                <w:sz w:val="22"/>
                <w:szCs w:val="22"/>
              </w:rPr>
              <w:t>甲級禮廳使用費</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spacing w:line="360" w:lineRule="auto"/>
              <w:jc w:val="center"/>
              <w:rPr>
                <w:rFonts w:ascii="標楷體" w:eastAsia="標楷體" w:hAnsi="標楷體"/>
              </w:rPr>
            </w:pPr>
            <w:r w:rsidRPr="009C7396">
              <w:rPr>
                <w:rFonts w:ascii="標楷體" w:eastAsia="標楷體" w:hAnsi="標楷體" w:hint="eastAsia"/>
                <w:sz w:val="20"/>
                <w:szCs w:val="20"/>
              </w:rPr>
              <w:t>節</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spacing w:line="360" w:lineRule="auto"/>
              <w:jc w:val="center"/>
              <w:rPr>
                <w:rFonts w:ascii="標楷體" w:eastAsia="標楷體" w:hAnsi="標楷體"/>
              </w:rPr>
            </w:pPr>
            <w:r w:rsidRPr="009C7396">
              <w:rPr>
                <w:rFonts w:ascii="標楷體" w:eastAsia="標楷體" w:hAnsi="標楷體" w:hint="eastAsia"/>
                <w:sz w:val="20"/>
                <w:szCs w:val="20"/>
              </w:rPr>
              <w:t>一</w:t>
            </w:r>
          </w:p>
        </w:tc>
        <w:tc>
          <w:tcPr>
            <w:tcW w:w="1419" w:type="dxa"/>
            <w:tcBorders>
              <w:top w:val="nil"/>
              <w:left w:val="single" w:sz="6" w:space="0" w:color="auto"/>
              <w:right w:val="single" w:sz="4" w:space="0" w:color="auto"/>
            </w:tcBorders>
            <w:vAlign w:val="center"/>
          </w:tcPr>
          <w:p w:rsidR="00765C9E" w:rsidRPr="009C7396" w:rsidRDefault="00765C9E" w:rsidP="009372F8">
            <w:pPr>
              <w:spacing w:line="360" w:lineRule="auto"/>
              <w:jc w:val="center"/>
              <w:rPr>
                <w:rFonts w:ascii="標楷體" w:eastAsia="標楷體" w:hAnsi="標楷體"/>
              </w:rPr>
            </w:pPr>
            <w:r w:rsidRPr="009C7396">
              <w:rPr>
                <w:rFonts w:ascii="標楷體" w:eastAsia="標楷體" w:hAnsi="標楷體" w:hint="eastAsia"/>
              </w:rPr>
              <w:t>三千</w:t>
            </w:r>
            <w:r w:rsidRPr="009C7396">
              <w:rPr>
                <w:rFonts w:eastAsia="標楷體" w:cs="標楷體" w:hint="eastAsia"/>
              </w:rPr>
              <w:t>元</w:t>
            </w:r>
          </w:p>
        </w:tc>
        <w:tc>
          <w:tcPr>
            <w:tcW w:w="4140" w:type="dxa"/>
            <w:vMerge w:val="restart"/>
            <w:tcBorders>
              <w:top w:val="single" w:sz="6" w:space="0" w:color="auto"/>
              <w:left w:val="single" w:sz="4" w:space="0" w:color="auto"/>
              <w:right w:val="single" w:sz="12" w:space="0" w:color="auto"/>
            </w:tcBorders>
            <w:vAlign w:val="center"/>
          </w:tcPr>
          <w:p w:rsidR="00765C9E" w:rsidRPr="009C7396" w:rsidRDefault="00765C9E" w:rsidP="009372F8">
            <w:pPr>
              <w:ind w:left="480" w:hangingChars="200" w:hanging="480"/>
              <w:jc w:val="both"/>
              <w:rPr>
                <w:rFonts w:ascii="標楷體" w:eastAsia="標楷體" w:hAnsi="標楷體"/>
              </w:rPr>
            </w:pPr>
            <w:r w:rsidRPr="009C7396">
              <w:rPr>
                <w:rFonts w:ascii="標楷體" w:eastAsia="標楷體" w:hAnsi="標楷體" w:hint="eastAsia"/>
              </w:rPr>
              <w:t>一、一節以三小時計算，超過每小時甲級禮廳使用費加收一千元、乙級禮廳使用費加收四百元、丙級禮廳使用費加收三百元、丁級禮廳使用費加收二百元。</w:t>
            </w:r>
          </w:p>
          <w:p w:rsidR="00765C9E" w:rsidRPr="009C7396" w:rsidRDefault="00765C9E" w:rsidP="009372F8">
            <w:pPr>
              <w:ind w:left="480" w:hangingChars="200" w:hanging="480"/>
              <w:jc w:val="both"/>
              <w:rPr>
                <w:rFonts w:ascii="標楷體" w:eastAsia="標楷體" w:hAnsi="標楷體"/>
              </w:rPr>
            </w:pPr>
            <w:r w:rsidRPr="009C7396">
              <w:rPr>
                <w:rFonts w:ascii="標楷體" w:eastAsia="標楷體" w:hAnsi="標楷體" w:hint="eastAsia"/>
              </w:rPr>
              <w:t>二、同一亡者，使用禮廳辦理功德法會及告別式連續不得超過二日(凌晨零時為日數計算分界標準) ；加訂功德法會一日，以一次為限。</w:t>
            </w:r>
          </w:p>
          <w:p w:rsidR="00765C9E" w:rsidRPr="009C7396" w:rsidRDefault="00765C9E" w:rsidP="009372F8">
            <w:pPr>
              <w:ind w:left="480" w:hangingChars="200" w:hanging="480"/>
              <w:jc w:val="both"/>
              <w:rPr>
                <w:rFonts w:ascii="標楷體" w:eastAsia="標楷體" w:hAnsi="標楷體"/>
              </w:rPr>
            </w:pPr>
            <w:r w:rsidRPr="009C7396">
              <w:rPr>
                <w:rFonts w:ascii="標楷體" w:eastAsia="標楷體" w:hAnsi="標楷體" w:hint="eastAsia"/>
              </w:rPr>
              <w:t>三、使用禮廳得於前一日十六時以後，申請使用布置禮廳，布</w:t>
            </w:r>
            <w:r w:rsidRPr="009C7396">
              <w:rPr>
                <w:rFonts w:ascii="標楷體" w:eastAsia="標楷體" w:hAnsi="標楷體" w:cs="細明體" w:hint="eastAsia"/>
                <w:kern w:val="0"/>
                <w:lang w:val="zh-TW" w:bidi="hi-IN"/>
              </w:rPr>
              <w:t>置</w:t>
            </w:r>
            <w:r w:rsidRPr="009C7396">
              <w:rPr>
                <w:rFonts w:ascii="標楷體" w:eastAsia="標楷體" w:hAnsi="標楷體" w:hint="eastAsia"/>
              </w:rPr>
              <w:t>禮廳</w:t>
            </w:r>
            <w:r w:rsidRPr="009C7396">
              <w:rPr>
                <w:rFonts w:ascii="標楷體" w:eastAsia="標楷體" w:hAnsi="標楷體" w:cs="細明體" w:hint="eastAsia"/>
                <w:kern w:val="0"/>
                <w:lang w:val="zh-TW" w:bidi="hi-IN"/>
              </w:rPr>
              <w:t>費用按超時費計收</w:t>
            </w:r>
            <w:r w:rsidRPr="009C7396">
              <w:rPr>
                <w:rFonts w:ascii="標楷體" w:eastAsia="標楷體" w:hAnsi="標楷體" w:hint="eastAsia"/>
              </w:rPr>
              <w:t>。</w:t>
            </w:r>
          </w:p>
        </w:tc>
      </w:tr>
      <w:tr w:rsidR="00765C9E" w:rsidRPr="009C7396" w:rsidTr="009372F8">
        <w:trPr>
          <w:cantSplit/>
          <w:trHeight w:val="1185"/>
        </w:trPr>
        <w:tc>
          <w:tcPr>
            <w:tcW w:w="1843" w:type="dxa"/>
            <w:tcBorders>
              <w:top w:val="single" w:sz="6" w:space="0" w:color="auto"/>
              <w:left w:val="single" w:sz="12"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sz w:val="22"/>
                <w:szCs w:val="22"/>
              </w:rPr>
            </w:pPr>
            <w:r w:rsidRPr="009C7396">
              <w:rPr>
                <w:rFonts w:ascii="標楷體" w:eastAsia="標楷體" w:hAnsi="標楷體"/>
                <w:sz w:val="22"/>
                <w:szCs w:val="22"/>
              </w:rPr>
              <w:t>乙級禮廳使用費</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sz w:val="20"/>
                <w:szCs w:val="20"/>
              </w:rPr>
              <w:t>節</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sz w:val="20"/>
                <w:szCs w:val="20"/>
              </w:rPr>
              <w:t>一</w:t>
            </w:r>
          </w:p>
        </w:tc>
        <w:tc>
          <w:tcPr>
            <w:tcW w:w="1419" w:type="dxa"/>
            <w:tcBorders>
              <w:top w:val="single" w:sz="6" w:space="0" w:color="auto"/>
              <w:left w:val="single" w:sz="6" w:space="0" w:color="auto"/>
              <w:bottom w:val="single" w:sz="6" w:space="0" w:color="auto"/>
              <w:right w:val="single" w:sz="4"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rPr>
              <w:t>一千二百</w:t>
            </w:r>
            <w:r w:rsidRPr="009C7396">
              <w:rPr>
                <w:rFonts w:eastAsia="標楷體" w:cs="標楷體" w:hint="eastAsia"/>
              </w:rPr>
              <w:t>元</w:t>
            </w:r>
          </w:p>
        </w:tc>
        <w:tc>
          <w:tcPr>
            <w:tcW w:w="4140" w:type="dxa"/>
            <w:vMerge/>
            <w:tcBorders>
              <w:left w:val="single" w:sz="4" w:space="0" w:color="auto"/>
              <w:right w:val="single" w:sz="12" w:space="0" w:color="auto"/>
            </w:tcBorders>
          </w:tcPr>
          <w:p w:rsidR="00765C9E" w:rsidRPr="009C7396" w:rsidRDefault="00765C9E" w:rsidP="009372F8">
            <w:pPr>
              <w:spacing w:line="360" w:lineRule="auto"/>
              <w:rPr>
                <w:rFonts w:ascii="標楷體" w:eastAsia="標楷體" w:hAnsi="標楷體"/>
              </w:rPr>
            </w:pPr>
          </w:p>
        </w:tc>
      </w:tr>
      <w:tr w:rsidR="00765C9E" w:rsidRPr="009C7396" w:rsidTr="009372F8">
        <w:trPr>
          <w:cantSplit/>
          <w:trHeight w:val="1142"/>
        </w:trPr>
        <w:tc>
          <w:tcPr>
            <w:tcW w:w="1843" w:type="dxa"/>
            <w:tcBorders>
              <w:top w:val="single" w:sz="6" w:space="0" w:color="auto"/>
              <w:left w:val="single" w:sz="12"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sz w:val="22"/>
                <w:szCs w:val="22"/>
              </w:rPr>
            </w:pPr>
            <w:r w:rsidRPr="009C7396">
              <w:rPr>
                <w:rFonts w:ascii="標楷體" w:eastAsia="標楷體" w:hAnsi="標楷體"/>
                <w:sz w:val="22"/>
                <w:szCs w:val="22"/>
              </w:rPr>
              <w:t>丙級禮廳使用費</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sz w:val="20"/>
                <w:szCs w:val="20"/>
              </w:rPr>
              <w:t>節</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sz w:val="20"/>
                <w:szCs w:val="20"/>
              </w:rPr>
              <w:t>一</w:t>
            </w:r>
          </w:p>
        </w:tc>
        <w:tc>
          <w:tcPr>
            <w:tcW w:w="1419" w:type="dxa"/>
            <w:tcBorders>
              <w:top w:val="single" w:sz="6" w:space="0" w:color="auto"/>
              <w:left w:val="single" w:sz="6" w:space="0" w:color="auto"/>
              <w:bottom w:val="single" w:sz="6" w:space="0" w:color="auto"/>
              <w:right w:val="single" w:sz="4"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rPr>
              <w:t>八百</w:t>
            </w:r>
            <w:r w:rsidRPr="009C7396">
              <w:rPr>
                <w:rFonts w:eastAsia="標楷體" w:cs="標楷體" w:hint="eastAsia"/>
              </w:rPr>
              <w:t>元</w:t>
            </w:r>
          </w:p>
        </w:tc>
        <w:tc>
          <w:tcPr>
            <w:tcW w:w="4140" w:type="dxa"/>
            <w:vMerge/>
            <w:tcBorders>
              <w:left w:val="single" w:sz="4" w:space="0" w:color="auto"/>
              <w:right w:val="single" w:sz="12" w:space="0" w:color="auto"/>
            </w:tcBorders>
          </w:tcPr>
          <w:p w:rsidR="00765C9E" w:rsidRPr="009C7396" w:rsidRDefault="00765C9E" w:rsidP="009372F8">
            <w:pPr>
              <w:spacing w:line="360" w:lineRule="auto"/>
              <w:rPr>
                <w:rFonts w:ascii="標楷體" w:eastAsia="標楷體" w:hAnsi="標楷體"/>
              </w:rPr>
            </w:pPr>
          </w:p>
        </w:tc>
      </w:tr>
      <w:tr w:rsidR="00765C9E" w:rsidRPr="009C7396" w:rsidTr="009372F8">
        <w:trPr>
          <w:cantSplit/>
          <w:trHeight w:val="1024"/>
        </w:trPr>
        <w:tc>
          <w:tcPr>
            <w:tcW w:w="1843" w:type="dxa"/>
            <w:tcBorders>
              <w:top w:val="single" w:sz="6" w:space="0" w:color="auto"/>
              <w:left w:val="single" w:sz="12"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sz w:val="22"/>
                <w:szCs w:val="22"/>
              </w:rPr>
            </w:pPr>
            <w:r w:rsidRPr="009C7396">
              <w:rPr>
                <w:rFonts w:ascii="標楷體" w:eastAsia="標楷體" w:hAnsi="標楷體" w:hint="eastAsia"/>
                <w:sz w:val="22"/>
                <w:szCs w:val="22"/>
              </w:rPr>
              <w:t>丁</w:t>
            </w:r>
            <w:r w:rsidRPr="009C7396">
              <w:rPr>
                <w:rFonts w:ascii="標楷體" w:eastAsia="標楷體" w:hAnsi="標楷體"/>
                <w:sz w:val="22"/>
                <w:szCs w:val="22"/>
              </w:rPr>
              <w:t>級禮廳使用費</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sz w:val="20"/>
                <w:szCs w:val="20"/>
              </w:rPr>
              <w:t>節</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sz w:val="20"/>
                <w:szCs w:val="20"/>
              </w:rPr>
              <w:t>一</w:t>
            </w:r>
          </w:p>
        </w:tc>
        <w:tc>
          <w:tcPr>
            <w:tcW w:w="1419" w:type="dxa"/>
            <w:tcBorders>
              <w:top w:val="single" w:sz="6" w:space="0" w:color="auto"/>
              <w:left w:val="single" w:sz="6" w:space="0" w:color="auto"/>
              <w:bottom w:val="single" w:sz="6" w:space="0" w:color="auto"/>
              <w:right w:val="single" w:sz="4"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rPr>
              <w:t>六百</w:t>
            </w:r>
            <w:r w:rsidRPr="009C7396">
              <w:rPr>
                <w:rFonts w:eastAsia="標楷體" w:cs="標楷體" w:hint="eastAsia"/>
              </w:rPr>
              <w:t>元</w:t>
            </w:r>
          </w:p>
        </w:tc>
        <w:tc>
          <w:tcPr>
            <w:tcW w:w="4140" w:type="dxa"/>
            <w:vMerge/>
            <w:tcBorders>
              <w:left w:val="single" w:sz="4" w:space="0" w:color="auto"/>
              <w:bottom w:val="single" w:sz="6" w:space="0" w:color="auto"/>
              <w:right w:val="single" w:sz="12" w:space="0" w:color="auto"/>
            </w:tcBorders>
          </w:tcPr>
          <w:p w:rsidR="00765C9E" w:rsidRPr="009C7396" w:rsidRDefault="00765C9E" w:rsidP="009372F8">
            <w:pPr>
              <w:spacing w:line="360" w:lineRule="auto"/>
              <w:rPr>
                <w:rFonts w:ascii="標楷體" w:eastAsia="標楷體" w:hAnsi="標楷體"/>
              </w:rPr>
            </w:pPr>
          </w:p>
        </w:tc>
      </w:tr>
      <w:tr w:rsidR="00765C9E" w:rsidRPr="009C7396" w:rsidTr="009372F8">
        <w:trPr>
          <w:cantSplit/>
          <w:trHeight w:val="635"/>
        </w:trPr>
        <w:tc>
          <w:tcPr>
            <w:tcW w:w="1843" w:type="dxa"/>
            <w:tcBorders>
              <w:top w:val="single" w:sz="6" w:space="0" w:color="auto"/>
              <w:left w:val="single" w:sz="12"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sz w:val="22"/>
                <w:szCs w:val="22"/>
              </w:rPr>
            </w:pPr>
            <w:r w:rsidRPr="009C7396">
              <w:rPr>
                <w:rFonts w:ascii="標楷體" w:eastAsia="標楷體" w:hAnsi="標楷體"/>
                <w:sz w:val="22"/>
                <w:szCs w:val="22"/>
              </w:rPr>
              <w:t>甲級禮廳冷氣費</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sz w:val="20"/>
                <w:szCs w:val="20"/>
              </w:rPr>
              <w:t>節</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sz w:val="20"/>
                <w:szCs w:val="20"/>
              </w:rPr>
              <w:t>一</w:t>
            </w:r>
          </w:p>
        </w:tc>
        <w:tc>
          <w:tcPr>
            <w:tcW w:w="1419" w:type="dxa"/>
            <w:tcBorders>
              <w:top w:val="single" w:sz="6" w:space="0" w:color="auto"/>
              <w:left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rPr>
              <w:t>二千四百</w:t>
            </w:r>
            <w:r w:rsidRPr="009C7396">
              <w:rPr>
                <w:rFonts w:eastAsia="標楷體" w:cs="標楷體" w:hint="eastAsia"/>
              </w:rPr>
              <w:t>元</w:t>
            </w:r>
          </w:p>
        </w:tc>
        <w:tc>
          <w:tcPr>
            <w:tcW w:w="4140" w:type="dxa"/>
            <w:vMerge w:val="restart"/>
            <w:tcBorders>
              <w:top w:val="single" w:sz="6" w:space="0" w:color="auto"/>
              <w:left w:val="single" w:sz="6" w:space="0" w:color="auto"/>
              <w:right w:val="single" w:sz="12" w:space="0" w:color="auto"/>
            </w:tcBorders>
            <w:vAlign w:val="center"/>
          </w:tcPr>
          <w:p w:rsidR="00765C9E" w:rsidRPr="009C7396" w:rsidRDefault="00765C9E" w:rsidP="009372F8">
            <w:pPr>
              <w:ind w:left="480" w:hangingChars="200" w:hanging="480"/>
              <w:jc w:val="both"/>
              <w:rPr>
                <w:rFonts w:ascii="標楷體" w:eastAsia="標楷體" w:hAnsi="標楷體"/>
              </w:rPr>
            </w:pPr>
            <w:r w:rsidRPr="009C7396">
              <w:rPr>
                <w:rFonts w:ascii="標楷體" w:eastAsia="標楷體" w:hAnsi="標楷體" w:hint="eastAsia"/>
              </w:rPr>
              <w:t>一、一節以三小時計算，超過每小時甲級禮廳冷氣費加收八百元、乙級禮廳冷氣費加收四百元、丙級禮廳冷氣費加收三百元、丁級禮廳冷氣費加收二百元。</w:t>
            </w:r>
          </w:p>
          <w:p w:rsidR="00765C9E" w:rsidRPr="009C7396" w:rsidRDefault="00765C9E" w:rsidP="009372F8">
            <w:pPr>
              <w:ind w:left="480" w:hangingChars="200" w:hanging="480"/>
              <w:jc w:val="both"/>
              <w:rPr>
                <w:rFonts w:ascii="標楷體" w:eastAsia="標楷體" w:hAnsi="標楷體"/>
              </w:rPr>
            </w:pPr>
            <w:r w:rsidRPr="009C7396">
              <w:rPr>
                <w:rFonts w:ascii="標楷體" w:eastAsia="標楷體" w:hAnsi="標楷體" w:hint="eastAsia"/>
              </w:rPr>
              <w:t>二、下午十時至翌日上午七時不提供冷氣。</w:t>
            </w:r>
          </w:p>
        </w:tc>
      </w:tr>
      <w:tr w:rsidR="00765C9E" w:rsidRPr="009C7396" w:rsidTr="009372F8">
        <w:trPr>
          <w:cantSplit/>
          <w:trHeight w:val="673"/>
        </w:trPr>
        <w:tc>
          <w:tcPr>
            <w:tcW w:w="1843" w:type="dxa"/>
            <w:tcBorders>
              <w:top w:val="single" w:sz="6" w:space="0" w:color="auto"/>
              <w:left w:val="single" w:sz="12"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sz w:val="22"/>
                <w:szCs w:val="22"/>
              </w:rPr>
            </w:pPr>
            <w:r w:rsidRPr="009C7396">
              <w:rPr>
                <w:rFonts w:ascii="標楷體" w:eastAsia="標楷體" w:hAnsi="標楷體"/>
                <w:sz w:val="22"/>
                <w:szCs w:val="22"/>
              </w:rPr>
              <w:t>乙級禮廳冷氣費</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sz w:val="20"/>
                <w:szCs w:val="20"/>
              </w:rPr>
              <w:t>節</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sz w:val="20"/>
                <w:szCs w:val="20"/>
              </w:rPr>
              <w:t>一</w:t>
            </w:r>
          </w:p>
        </w:tc>
        <w:tc>
          <w:tcPr>
            <w:tcW w:w="141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rPr>
              <w:t>一千二百</w:t>
            </w:r>
            <w:r w:rsidRPr="009C7396">
              <w:rPr>
                <w:rFonts w:eastAsia="標楷體" w:cs="標楷體" w:hint="eastAsia"/>
              </w:rPr>
              <w:t>元</w:t>
            </w:r>
          </w:p>
        </w:tc>
        <w:tc>
          <w:tcPr>
            <w:tcW w:w="4140" w:type="dxa"/>
            <w:vMerge/>
            <w:tcBorders>
              <w:left w:val="single" w:sz="6" w:space="0" w:color="auto"/>
              <w:right w:val="single" w:sz="12" w:space="0" w:color="auto"/>
            </w:tcBorders>
          </w:tcPr>
          <w:p w:rsidR="00765C9E" w:rsidRPr="009C7396" w:rsidRDefault="00765C9E" w:rsidP="009372F8">
            <w:pPr>
              <w:spacing w:line="0" w:lineRule="atLeast"/>
              <w:rPr>
                <w:rFonts w:ascii="標楷體" w:eastAsia="標楷體" w:hAnsi="標楷體"/>
              </w:rPr>
            </w:pPr>
          </w:p>
        </w:tc>
      </w:tr>
      <w:tr w:rsidR="00765C9E" w:rsidRPr="009C7396" w:rsidTr="009372F8">
        <w:trPr>
          <w:cantSplit/>
          <w:trHeight w:val="697"/>
        </w:trPr>
        <w:tc>
          <w:tcPr>
            <w:tcW w:w="1843" w:type="dxa"/>
            <w:tcBorders>
              <w:top w:val="single" w:sz="6" w:space="0" w:color="auto"/>
              <w:left w:val="single" w:sz="12"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sz w:val="22"/>
                <w:szCs w:val="22"/>
              </w:rPr>
            </w:pPr>
            <w:r w:rsidRPr="009C7396">
              <w:rPr>
                <w:rFonts w:ascii="標楷體" w:eastAsia="標楷體" w:hAnsi="標楷體"/>
                <w:sz w:val="22"/>
                <w:szCs w:val="22"/>
              </w:rPr>
              <w:t>丙級禮廳冷氣費</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sz w:val="20"/>
                <w:szCs w:val="20"/>
              </w:rPr>
              <w:t>節</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sz w:val="20"/>
                <w:szCs w:val="20"/>
              </w:rPr>
              <w:t>一</w:t>
            </w:r>
          </w:p>
        </w:tc>
        <w:tc>
          <w:tcPr>
            <w:tcW w:w="141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rPr>
              <w:t>八百</w:t>
            </w:r>
            <w:r w:rsidRPr="009C7396">
              <w:rPr>
                <w:rFonts w:eastAsia="標楷體" w:cs="標楷體" w:hint="eastAsia"/>
              </w:rPr>
              <w:t>元</w:t>
            </w:r>
          </w:p>
        </w:tc>
        <w:tc>
          <w:tcPr>
            <w:tcW w:w="4140" w:type="dxa"/>
            <w:vMerge/>
            <w:tcBorders>
              <w:left w:val="single" w:sz="6" w:space="0" w:color="auto"/>
              <w:right w:val="single" w:sz="12" w:space="0" w:color="auto"/>
            </w:tcBorders>
          </w:tcPr>
          <w:p w:rsidR="00765C9E" w:rsidRPr="009C7396" w:rsidRDefault="00765C9E" w:rsidP="009372F8">
            <w:pPr>
              <w:spacing w:line="0" w:lineRule="atLeast"/>
              <w:rPr>
                <w:rFonts w:ascii="標楷體" w:eastAsia="標楷體" w:hAnsi="標楷體"/>
              </w:rPr>
            </w:pPr>
          </w:p>
        </w:tc>
      </w:tr>
      <w:tr w:rsidR="00765C9E" w:rsidRPr="009C7396" w:rsidTr="009372F8">
        <w:trPr>
          <w:cantSplit/>
          <w:trHeight w:val="694"/>
        </w:trPr>
        <w:tc>
          <w:tcPr>
            <w:tcW w:w="1843" w:type="dxa"/>
            <w:tcBorders>
              <w:top w:val="single" w:sz="6" w:space="0" w:color="auto"/>
              <w:left w:val="single" w:sz="12"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sz w:val="22"/>
                <w:szCs w:val="22"/>
              </w:rPr>
            </w:pPr>
            <w:r w:rsidRPr="009C7396">
              <w:rPr>
                <w:rFonts w:ascii="標楷體" w:eastAsia="標楷體" w:hAnsi="標楷體" w:hint="eastAsia"/>
                <w:sz w:val="22"/>
                <w:szCs w:val="22"/>
              </w:rPr>
              <w:t>丁</w:t>
            </w:r>
            <w:r w:rsidRPr="009C7396">
              <w:rPr>
                <w:rFonts w:ascii="標楷體" w:eastAsia="標楷體" w:hAnsi="標楷體"/>
                <w:sz w:val="22"/>
                <w:szCs w:val="22"/>
              </w:rPr>
              <w:t>級禮廳冷氣費</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sz w:val="20"/>
                <w:szCs w:val="20"/>
              </w:rPr>
              <w:t>節</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sz w:val="20"/>
                <w:szCs w:val="20"/>
              </w:rPr>
              <w:t>一</w:t>
            </w:r>
          </w:p>
        </w:tc>
        <w:tc>
          <w:tcPr>
            <w:tcW w:w="1419" w:type="dxa"/>
            <w:tcBorders>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rPr>
              <w:t>六百</w:t>
            </w:r>
            <w:r w:rsidRPr="009C7396">
              <w:rPr>
                <w:rFonts w:eastAsia="標楷體" w:cs="標楷體" w:hint="eastAsia"/>
              </w:rPr>
              <w:t>元</w:t>
            </w:r>
          </w:p>
        </w:tc>
        <w:tc>
          <w:tcPr>
            <w:tcW w:w="4140" w:type="dxa"/>
            <w:vMerge/>
            <w:tcBorders>
              <w:left w:val="single" w:sz="6" w:space="0" w:color="auto"/>
              <w:bottom w:val="single" w:sz="6" w:space="0" w:color="auto"/>
              <w:right w:val="single" w:sz="12" w:space="0" w:color="auto"/>
            </w:tcBorders>
          </w:tcPr>
          <w:p w:rsidR="00765C9E" w:rsidRPr="009C7396" w:rsidRDefault="00765C9E" w:rsidP="009372F8">
            <w:pPr>
              <w:spacing w:line="360" w:lineRule="auto"/>
              <w:rPr>
                <w:rFonts w:ascii="標楷體" w:eastAsia="標楷體" w:hAnsi="標楷體"/>
              </w:rPr>
            </w:pPr>
          </w:p>
        </w:tc>
      </w:tr>
      <w:tr w:rsidR="00765C9E" w:rsidRPr="009C7396" w:rsidTr="009372F8">
        <w:trPr>
          <w:cantSplit/>
          <w:trHeight w:val="689"/>
        </w:trPr>
        <w:tc>
          <w:tcPr>
            <w:tcW w:w="1843" w:type="dxa"/>
            <w:tcBorders>
              <w:top w:val="single" w:sz="6" w:space="0" w:color="auto"/>
              <w:left w:val="single" w:sz="12"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sz w:val="22"/>
                <w:szCs w:val="22"/>
              </w:rPr>
            </w:pPr>
            <w:r w:rsidRPr="009C7396">
              <w:rPr>
                <w:rFonts w:ascii="標楷體" w:eastAsia="標楷體" w:hAnsi="標楷體"/>
                <w:sz w:val="22"/>
                <w:szCs w:val="22"/>
              </w:rPr>
              <w:t>小靈堂使用費</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sz w:val="20"/>
                <w:szCs w:val="20"/>
              </w:rPr>
              <w:t>日</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sz w:val="20"/>
                <w:szCs w:val="20"/>
              </w:rPr>
              <w:t>一</w:t>
            </w:r>
          </w:p>
        </w:tc>
        <w:tc>
          <w:tcPr>
            <w:tcW w:w="1419" w:type="dxa"/>
            <w:tcBorders>
              <w:top w:val="single" w:sz="6" w:space="0" w:color="auto"/>
              <w:left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rPr>
              <w:t>七百</w:t>
            </w:r>
            <w:r w:rsidRPr="009C7396">
              <w:rPr>
                <w:rFonts w:eastAsia="標楷體" w:cs="標楷體" w:hint="eastAsia"/>
              </w:rPr>
              <w:t>元</w:t>
            </w:r>
          </w:p>
        </w:tc>
        <w:tc>
          <w:tcPr>
            <w:tcW w:w="4140" w:type="dxa"/>
            <w:tcBorders>
              <w:top w:val="single" w:sz="6" w:space="0" w:color="auto"/>
              <w:left w:val="single" w:sz="6" w:space="0" w:color="auto"/>
              <w:bottom w:val="single" w:sz="6" w:space="0" w:color="auto"/>
              <w:right w:val="single" w:sz="12" w:space="0" w:color="auto"/>
            </w:tcBorders>
            <w:vAlign w:val="center"/>
          </w:tcPr>
          <w:p w:rsidR="00765C9E" w:rsidRPr="009C7396" w:rsidRDefault="00765C9E" w:rsidP="009372F8">
            <w:pPr>
              <w:spacing w:line="360" w:lineRule="auto"/>
              <w:jc w:val="both"/>
              <w:rPr>
                <w:rFonts w:ascii="標楷體" w:eastAsia="標楷體" w:hAnsi="標楷體"/>
              </w:rPr>
            </w:pPr>
            <w:r w:rsidRPr="009C7396">
              <w:rPr>
                <w:rFonts w:ascii="標楷體" w:eastAsia="標楷體" w:hAnsi="標楷體" w:hint="eastAsia"/>
              </w:rPr>
              <w:t>按日</w:t>
            </w:r>
            <w:r w:rsidRPr="009C7396">
              <w:rPr>
                <w:rFonts w:ascii="標楷體" w:eastAsia="標楷體" w:hAnsi="標楷體"/>
              </w:rPr>
              <w:t>計</w:t>
            </w:r>
            <w:r w:rsidRPr="009C7396">
              <w:rPr>
                <w:rFonts w:ascii="標楷體" w:eastAsia="標楷體" w:hAnsi="標楷體" w:hint="eastAsia"/>
              </w:rPr>
              <w:t>價</w:t>
            </w:r>
          </w:p>
        </w:tc>
      </w:tr>
      <w:tr w:rsidR="00765C9E" w:rsidRPr="009C7396" w:rsidTr="009372F8">
        <w:trPr>
          <w:cantSplit/>
          <w:trHeight w:val="699"/>
        </w:trPr>
        <w:tc>
          <w:tcPr>
            <w:tcW w:w="1843" w:type="dxa"/>
            <w:tcBorders>
              <w:top w:val="single" w:sz="6" w:space="0" w:color="auto"/>
              <w:left w:val="single" w:sz="12"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sz w:val="22"/>
                <w:szCs w:val="22"/>
              </w:rPr>
            </w:pPr>
            <w:r w:rsidRPr="009C7396">
              <w:rPr>
                <w:rFonts w:ascii="標楷體" w:eastAsia="標楷體" w:hAnsi="標楷體" w:hint="eastAsia"/>
                <w:sz w:val="22"/>
                <w:szCs w:val="22"/>
              </w:rPr>
              <w:t>遺體</w:t>
            </w:r>
            <w:r w:rsidRPr="009C7396">
              <w:rPr>
                <w:rFonts w:ascii="標楷體" w:eastAsia="標楷體" w:hAnsi="標楷體"/>
                <w:sz w:val="22"/>
                <w:szCs w:val="22"/>
              </w:rPr>
              <w:t>化</w:t>
            </w:r>
            <w:r w:rsidRPr="009C7396">
              <w:rPr>
                <w:rFonts w:ascii="標楷體" w:eastAsia="標楷體" w:hAnsi="標楷體" w:hint="eastAsia"/>
                <w:sz w:val="22"/>
                <w:szCs w:val="22"/>
              </w:rPr>
              <w:t>妝</w:t>
            </w:r>
            <w:r w:rsidRPr="009C7396">
              <w:rPr>
                <w:rFonts w:ascii="標楷體" w:eastAsia="標楷體" w:hAnsi="標楷體"/>
                <w:sz w:val="22"/>
                <w:szCs w:val="22"/>
              </w:rPr>
              <w:t>室使用費</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sz w:val="20"/>
                <w:szCs w:val="20"/>
              </w:rPr>
              <w:t>具</w:t>
            </w:r>
          </w:p>
          <w:p w:rsidR="00765C9E" w:rsidRPr="009C7396" w:rsidRDefault="00765C9E" w:rsidP="009372F8">
            <w:pPr>
              <w:jc w:val="center"/>
              <w:rPr>
                <w:rFonts w:ascii="標楷體" w:eastAsia="標楷體" w:hAnsi="標楷體"/>
              </w:rPr>
            </w:pPr>
            <w:r w:rsidRPr="009C7396">
              <w:rPr>
                <w:rFonts w:ascii="標楷體" w:eastAsia="標楷體" w:hAnsi="標楷體"/>
                <w:sz w:val="20"/>
                <w:szCs w:val="20"/>
              </w:rPr>
              <w:t>（次）</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sz w:val="20"/>
                <w:szCs w:val="20"/>
              </w:rPr>
              <w:t>一</w:t>
            </w:r>
          </w:p>
        </w:tc>
        <w:tc>
          <w:tcPr>
            <w:tcW w:w="1419" w:type="dxa"/>
            <w:tcBorders>
              <w:top w:val="single" w:sz="6" w:space="0" w:color="auto"/>
              <w:left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rPr>
              <w:t>三百</w:t>
            </w:r>
            <w:r w:rsidRPr="009C7396">
              <w:rPr>
                <w:rFonts w:eastAsia="標楷體" w:cs="標楷體" w:hint="eastAsia"/>
              </w:rPr>
              <w:t>元</w:t>
            </w:r>
          </w:p>
        </w:tc>
        <w:tc>
          <w:tcPr>
            <w:tcW w:w="4140" w:type="dxa"/>
            <w:tcBorders>
              <w:top w:val="single" w:sz="6" w:space="0" w:color="auto"/>
              <w:left w:val="single" w:sz="6" w:space="0" w:color="auto"/>
              <w:bottom w:val="single" w:sz="6" w:space="0" w:color="auto"/>
              <w:right w:val="single" w:sz="12" w:space="0" w:color="auto"/>
            </w:tcBorders>
            <w:vAlign w:val="center"/>
          </w:tcPr>
          <w:p w:rsidR="00765C9E" w:rsidRPr="009C7396" w:rsidRDefault="00765C9E" w:rsidP="009372F8">
            <w:pPr>
              <w:spacing w:line="360" w:lineRule="auto"/>
              <w:jc w:val="both"/>
              <w:rPr>
                <w:rFonts w:ascii="標楷體" w:eastAsia="標楷體" w:hAnsi="標楷體"/>
              </w:rPr>
            </w:pPr>
            <w:r w:rsidRPr="009C7396">
              <w:rPr>
                <w:rFonts w:ascii="標楷體" w:eastAsia="標楷體" w:hAnsi="標楷體"/>
              </w:rPr>
              <w:t>以次計</w:t>
            </w:r>
            <w:r w:rsidRPr="009C7396">
              <w:rPr>
                <w:rFonts w:ascii="標楷體" w:eastAsia="標楷體" w:hAnsi="標楷體" w:hint="eastAsia"/>
              </w:rPr>
              <w:t>價</w:t>
            </w:r>
            <w:r w:rsidRPr="009C7396">
              <w:rPr>
                <w:rFonts w:ascii="標楷體" w:eastAsia="標楷體" w:hAnsi="標楷體"/>
              </w:rPr>
              <w:t>。</w:t>
            </w:r>
          </w:p>
        </w:tc>
      </w:tr>
      <w:tr w:rsidR="00765C9E" w:rsidRPr="009C7396" w:rsidTr="009372F8">
        <w:trPr>
          <w:cantSplit/>
          <w:trHeight w:val="683"/>
        </w:trPr>
        <w:tc>
          <w:tcPr>
            <w:tcW w:w="1843" w:type="dxa"/>
            <w:tcBorders>
              <w:top w:val="single" w:sz="6" w:space="0" w:color="auto"/>
              <w:left w:val="single" w:sz="12"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sz w:val="22"/>
                <w:szCs w:val="22"/>
              </w:rPr>
            </w:pPr>
            <w:r w:rsidRPr="009C7396">
              <w:rPr>
                <w:rFonts w:ascii="標楷體" w:eastAsia="標楷體" w:hAnsi="標楷體"/>
                <w:sz w:val="22"/>
                <w:szCs w:val="22"/>
              </w:rPr>
              <w:t>遺體冷藏使用費</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sz w:val="20"/>
                <w:szCs w:val="20"/>
              </w:rPr>
            </w:pPr>
            <w:r w:rsidRPr="009C7396">
              <w:rPr>
                <w:rFonts w:ascii="標楷體" w:eastAsia="標楷體" w:hAnsi="標楷體"/>
                <w:sz w:val="20"/>
                <w:szCs w:val="20"/>
              </w:rPr>
              <w:t>日</w:t>
            </w:r>
          </w:p>
          <w:p w:rsidR="00765C9E" w:rsidRPr="009C7396" w:rsidRDefault="00765C9E" w:rsidP="009372F8">
            <w:pPr>
              <w:jc w:val="center"/>
              <w:rPr>
                <w:rFonts w:ascii="標楷體" w:eastAsia="標楷體" w:hAnsi="標楷體"/>
                <w:sz w:val="20"/>
                <w:szCs w:val="20"/>
              </w:rPr>
            </w:pPr>
            <w:r w:rsidRPr="009C7396">
              <w:rPr>
                <w:rFonts w:ascii="標楷體" w:eastAsia="標楷體" w:hAnsi="標楷體"/>
                <w:sz w:val="20"/>
                <w:szCs w:val="20"/>
              </w:rPr>
              <w:t>（具）</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sz w:val="20"/>
                <w:szCs w:val="20"/>
              </w:rPr>
              <w:t>一</w:t>
            </w:r>
          </w:p>
        </w:tc>
        <w:tc>
          <w:tcPr>
            <w:tcW w:w="1419" w:type="dxa"/>
            <w:tcBorders>
              <w:top w:val="single" w:sz="6" w:space="0" w:color="auto"/>
              <w:left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rPr>
              <w:t>五百</w:t>
            </w:r>
            <w:r w:rsidRPr="009C7396">
              <w:rPr>
                <w:rFonts w:eastAsia="標楷體" w:cs="標楷體" w:hint="eastAsia"/>
              </w:rPr>
              <w:t>元</w:t>
            </w:r>
          </w:p>
        </w:tc>
        <w:tc>
          <w:tcPr>
            <w:tcW w:w="4140" w:type="dxa"/>
            <w:tcBorders>
              <w:top w:val="single" w:sz="6" w:space="0" w:color="auto"/>
              <w:left w:val="single" w:sz="6" w:space="0" w:color="auto"/>
              <w:bottom w:val="single" w:sz="6" w:space="0" w:color="auto"/>
              <w:right w:val="single" w:sz="12" w:space="0" w:color="auto"/>
            </w:tcBorders>
            <w:vAlign w:val="center"/>
          </w:tcPr>
          <w:p w:rsidR="00765C9E" w:rsidRPr="009C7396" w:rsidRDefault="00765C9E" w:rsidP="009372F8">
            <w:pPr>
              <w:spacing w:line="276" w:lineRule="auto"/>
              <w:jc w:val="both"/>
              <w:rPr>
                <w:rFonts w:ascii="標楷體" w:eastAsia="標楷體" w:hAnsi="標楷體"/>
              </w:rPr>
            </w:pPr>
            <w:r w:rsidRPr="009C7396">
              <w:rPr>
                <w:rFonts w:ascii="標楷體" w:eastAsia="標楷體" w:hAnsi="標楷體"/>
              </w:rPr>
              <w:t>以日計</w:t>
            </w:r>
            <w:r w:rsidRPr="009C7396">
              <w:rPr>
                <w:rFonts w:ascii="標楷體" w:eastAsia="標楷體" w:hAnsi="標楷體" w:hint="eastAsia"/>
              </w:rPr>
              <w:t>價</w:t>
            </w:r>
            <w:r w:rsidRPr="009C7396">
              <w:rPr>
                <w:rFonts w:ascii="標楷體" w:eastAsia="標楷體" w:hAnsi="標楷體"/>
              </w:rPr>
              <w:t>（</w:t>
            </w:r>
            <w:r w:rsidRPr="009C7396">
              <w:rPr>
                <w:rFonts w:ascii="標楷體" w:eastAsia="標楷體" w:hAnsi="標楷體" w:hint="eastAsia"/>
              </w:rPr>
              <w:t>凌晨零時為日數計算分界標準，當日使用三小時以內半價</w:t>
            </w:r>
            <w:r w:rsidRPr="009C7396">
              <w:rPr>
                <w:rFonts w:ascii="標楷體" w:eastAsia="標楷體" w:hAnsi="標楷體"/>
              </w:rPr>
              <w:t>）</w:t>
            </w:r>
            <w:r w:rsidRPr="009C7396">
              <w:rPr>
                <w:rFonts w:ascii="標楷體" w:eastAsia="標楷體" w:hAnsi="標楷體" w:hint="eastAsia"/>
              </w:rPr>
              <w:t xml:space="preserve">。 </w:t>
            </w:r>
          </w:p>
        </w:tc>
      </w:tr>
      <w:tr w:rsidR="00765C9E" w:rsidRPr="009C7396" w:rsidTr="009372F8">
        <w:trPr>
          <w:cantSplit/>
          <w:trHeight w:val="679"/>
        </w:trPr>
        <w:tc>
          <w:tcPr>
            <w:tcW w:w="1843" w:type="dxa"/>
            <w:tcBorders>
              <w:top w:val="single" w:sz="6" w:space="0" w:color="auto"/>
              <w:left w:val="single" w:sz="12"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sz w:val="22"/>
                <w:szCs w:val="22"/>
              </w:rPr>
            </w:pPr>
            <w:r w:rsidRPr="009C7396">
              <w:rPr>
                <w:rFonts w:ascii="標楷體" w:eastAsia="標楷體" w:hAnsi="標楷體"/>
                <w:sz w:val="22"/>
                <w:szCs w:val="22"/>
              </w:rPr>
              <w:t>停柩室使用費</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sz w:val="20"/>
                <w:szCs w:val="20"/>
              </w:rPr>
            </w:pPr>
            <w:r w:rsidRPr="009C7396">
              <w:rPr>
                <w:rFonts w:ascii="標楷體" w:eastAsia="標楷體" w:hAnsi="標楷體"/>
                <w:sz w:val="20"/>
                <w:szCs w:val="20"/>
              </w:rPr>
              <w:t>日</w:t>
            </w:r>
          </w:p>
          <w:p w:rsidR="00765C9E" w:rsidRPr="009C7396" w:rsidRDefault="00765C9E" w:rsidP="009372F8">
            <w:pPr>
              <w:jc w:val="center"/>
              <w:rPr>
                <w:rFonts w:ascii="標楷體" w:eastAsia="標楷體" w:hAnsi="標楷體"/>
                <w:sz w:val="20"/>
                <w:szCs w:val="20"/>
              </w:rPr>
            </w:pPr>
            <w:r w:rsidRPr="009C7396">
              <w:rPr>
                <w:rFonts w:ascii="標楷體" w:eastAsia="標楷體" w:hAnsi="標楷體"/>
                <w:sz w:val="20"/>
                <w:szCs w:val="20"/>
              </w:rPr>
              <w:t>（具）</w:t>
            </w:r>
          </w:p>
        </w:tc>
        <w:tc>
          <w:tcPr>
            <w:tcW w:w="709" w:type="dxa"/>
            <w:tcBorders>
              <w:top w:val="single" w:sz="6" w:space="0" w:color="auto"/>
              <w:left w:val="single" w:sz="6" w:space="0" w:color="auto"/>
              <w:bottom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sz w:val="20"/>
                <w:szCs w:val="20"/>
              </w:rPr>
              <w:t>一</w:t>
            </w:r>
          </w:p>
        </w:tc>
        <w:tc>
          <w:tcPr>
            <w:tcW w:w="1419" w:type="dxa"/>
            <w:tcBorders>
              <w:top w:val="single" w:sz="6" w:space="0" w:color="auto"/>
              <w:left w:val="single" w:sz="6" w:space="0" w:color="auto"/>
              <w:right w:val="single" w:sz="6"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rPr>
              <w:t>三百</w:t>
            </w:r>
            <w:r w:rsidRPr="009C7396">
              <w:rPr>
                <w:rFonts w:eastAsia="標楷體" w:cs="標楷體" w:hint="eastAsia"/>
              </w:rPr>
              <w:t>元</w:t>
            </w:r>
          </w:p>
        </w:tc>
        <w:tc>
          <w:tcPr>
            <w:tcW w:w="4140" w:type="dxa"/>
            <w:tcBorders>
              <w:top w:val="single" w:sz="6" w:space="0" w:color="auto"/>
              <w:left w:val="single" w:sz="6" w:space="0" w:color="auto"/>
              <w:bottom w:val="single" w:sz="6" w:space="0" w:color="auto"/>
              <w:right w:val="single" w:sz="12" w:space="0" w:color="auto"/>
            </w:tcBorders>
            <w:vAlign w:val="center"/>
          </w:tcPr>
          <w:p w:rsidR="00765C9E" w:rsidRPr="009C7396" w:rsidRDefault="00765C9E" w:rsidP="009372F8">
            <w:pPr>
              <w:spacing w:line="360" w:lineRule="auto"/>
              <w:rPr>
                <w:rFonts w:ascii="標楷體" w:eastAsia="標楷體" w:hAnsi="標楷體"/>
              </w:rPr>
            </w:pPr>
            <w:r w:rsidRPr="009C7396">
              <w:rPr>
                <w:rFonts w:ascii="標楷體" w:eastAsia="標楷體" w:hAnsi="標楷體"/>
              </w:rPr>
              <w:t>以日計</w:t>
            </w:r>
            <w:r w:rsidRPr="009C7396">
              <w:rPr>
                <w:rFonts w:ascii="標楷體" w:eastAsia="標楷體" w:hAnsi="標楷體" w:hint="eastAsia"/>
              </w:rPr>
              <w:t>價</w:t>
            </w:r>
            <w:r w:rsidRPr="009C7396">
              <w:rPr>
                <w:rFonts w:ascii="標楷體" w:eastAsia="標楷體" w:hAnsi="標楷體"/>
              </w:rPr>
              <w:t>（</w:t>
            </w:r>
            <w:r w:rsidRPr="009C7396">
              <w:rPr>
                <w:rFonts w:ascii="標楷體" w:eastAsia="標楷體" w:hAnsi="標楷體" w:hint="eastAsia"/>
              </w:rPr>
              <w:t>未達</w:t>
            </w:r>
            <w:r w:rsidRPr="009C7396">
              <w:rPr>
                <w:rFonts w:ascii="標楷體" w:eastAsia="標楷體" w:hAnsi="標楷體"/>
              </w:rPr>
              <w:t>三小時</w:t>
            </w:r>
            <w:r w:rsidRPr="009C7396">
              <w:rPr>
                <w:rFonts w:ascii="標楷體" w:eastAsia="標楷體" w:hAnsi="標楷體" w:hint="eastAsia"/>
              </w:rPr>
              <w:t>以</w:t>
            </w:r>
            <w:r w:rsidRPr="009C7396">
              <w:rPr>
                <w:rFonts w:ascii="標楷體" w:eastAsia="標楷體" w:hAnsi="標楷體"/>
              </w:rPr>
              <w:t>半</w:t>
            </w:r>
            <w:r w:rsidRPr="009C7396">
              <w:rPr>
                <w:rFonts w:ascii="標楷體" w:eastAsia="標楷體" w:hAnsi="標楷體" w:hint="eastAsia"/>
              </w:rPr>
              <w:t>價</w:t>
            </w:r>
            <w:r w:rsidRPr="009C7396">
              <w:rPr>
                <w:rFonts w:ascii="標楷體" w:eastAsia="標楷體" w:hAnsi="標楷體"/>
              </w:rPr>
              <w:t>收費）。</w:t>
            </w:r>
          </w:p>
        </w:tc>
      </w:tr>
    </w:tbl>
    <w:p w:rsidR="00765C9E" w:rsidRPr="009C7396" w:rsidRDefault="00765C9E" w:rsidP="00765C9E">
      <w:pPr>
        <w:rPr>
          <w:vanish/>
        </w:rPr>
      </w:pPr>
    </w:p>
    <w:tbl>
      <w:tblPr>
        <w:tblpPr w:leftFromText="180" w:rightFromText="180" w:vertAnchor="text" w:horzAnchor="margin" w:tblpXSpec="center" w:tblpY="-44"/>
        <w:tblOverlap w:val="never"/>
        <w:tblW w:w="8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709"/>
        <w:gridCol w:w="709"/>
        <w:gridCol w:w="1417"/>
        <w:gridCol w:w="4142"/>
      </w:tblGrid>
      <w:tr w:rsidR="00765C9E" w:rsidRPr="009C7396" w:rsidTr="009372F8">
        <w:trPr>
          <w:cantSplit/>
          <w:trHeight w:val="546"/>
        </w:trPr>
        <w:tc>
          <w:tcPr>
            <w:tcW w:w="1871" w:type="dxa"/>
            <w:tcBorders>
              <w:top w:val="single" w:sz="6" w:space="0" w:color="auto"/>
              <w:left w:val="single" w:sz="4"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2"/>
                <w:szCs w:val="22"/>
              </w:rPr>
            </w:pPr>
            <w:r w:rsidRPr="009C7396">
              <w:rPr>
                <w:rFonts w:ascii="標楷體" w:eastAsia="標楷體" w:hAnsi="標楷體"/>
                <w:sz w:val="22"/>
                <w:szCs w:val="22"/>
              </w:rPr>
              <w:lastRenderedPageBreak/>
              <w:t>甲級禮</w:t>
            </w:r>
            <w:r w:rsidRPr="009C7396">
              <w:rPr>
                <w:rFonts w:ascii="標楷體" w:eastAsia="標楷體" w:hAnsi="標楷體" w:hint="eastAsia"/>
                <w:sz w:val="22"/>
                <w:szCs w:val="22"/>
              </w:rPr>
              <w:t>廳清潔</w:t>
            </w:r>
            <w:r w:rsidRPr="009C7396">
              <w:rPr>
                <w:rFonts w:ascii="標楷體" w:eastAsia="標楷體" w:hAnsi="標楷體"/>
                <w:sz w:val="22"/>
                <w:szCs w:val="22"/>
              </w:rPr>
              <w:t>費</w:t>
            </w:r>
          </w:p>
        </w:tc>
        <w:tc>
          <w:tcPr>
            <w:tcW w:w="709" w:type="dxa"/>
            <w:tcBorders>
              <w:top w:val="single" w:sz="6" w:space="0" w:color="auto"/>
              <w:left w:val="single" w:sz="6"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0"/>
                <w:szCs w:val="20"/>
              </w:rPr>
            </w:pPr>
            <w:r w:rsidRPr="009C7396">
              <w:rPr>
                <w:rFonts w:ascii="標楷體" w:eastAsia="標楷體" w:hAnsi="標楷體" w:hint="eastAsia"/>
                <w:sz w:val="20"/>
                <w:szCs w:val="20"/>
              </w:rPr>
              <w:t>次</w:t>
            </w:r>
          </w:p>
        </w:tc>
        <w:tc>
          <w:tcPr>
            <w:tcW w:w="709" w:type="dxa"/>
            <w:tcBorders>
              <w:top w:val="single" w:sz="6" w:space="0" w:color="auto"/>
              <w:left w:val="single" w:sz="6"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0"/>
                <w:szCs w:val="20"/>
              </w:rPr>
            </w:pPr>
            <w:r w:rsidRPr="009C7396">
              <w:rPr>
                <w:rFonts w:ascii="標楷體" w:eastAsia="標楷體" w:hAnsi="標楷體" w:hint="eastAsia"/>
                <w:sz w:val="20"/>
                <w:szCs w:val="20"/>
              </w:rPr>
              <w:t>一</w:t>
            </w:r>
          </w:p>
        </w:tc>
        <w:tc>
          <w:tcPr>
            <w:tcW w:w="1417" w:type="dxa"/>
            <w:tcBorders>
              <w:top w:val="single" w:sz="6" w:space="0" w:color="auto"/>
              <w:left w:val="single" w:sz="6" w:space="0" w:color="auto"/>
              <w:bottom w:val="single" w:sz="6" w:space="0" w:color="auto"/>
              <w:right w:val="single" w:sz="4"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rPr>
              <w:t>一千</w:t>
            </w:r>
            <w:r w:rsidRPr="009C7396">
              <w:rPr>
                <w:rFonts w:eastAsia="標楷體" w:cs="標楷體" w:hint="eastAsia"/>
              </w:rPr>
              <w:t>元</w:t>
            </w:r>
          </w:p>
        </w:tc>
        <w:tc>
          <w:tcPr>
            <w:tcW w:w="4142" w:type="dxa"/>
            <w:vMerge w:val="restart"/>
            <w:tcBorders>
              <w:top w:val="single" w:sz="6" w:space="0" w:color="auto"/>
              <w:left w:val="single" w:sz="4" w:space="0" w:color="auto"/>
              <w:right w:val="single" w:sz="4" w:space="0" w:color="auto"/>
            </w:tcBorders>
            <w:vAlign w:val="center"/>
          </w:tcPr>
          <w:p w:rsidR="00765C9E" w:rsidRPr="009C7396" w:rsidRDefault="00765C9E" w:rsidP="009372F8">
            <w:pPr>
              <w:spacing w:line="276" w:lineRule="auto"/>
              <w:ind w:left="480" w:hangingChars="200" w:hanging="480"/>
              <w:jc w:val="both"/>
              <w:rPr>
                <w:rFonts w:ascii="標楷體" w:eastAsia="標楷體" w:hAnsi="標楷體"/>
              </w:rPr>
            </w:pPr>
            <w:r w:rsidRPr="009C7396">
              <w:rPr>
                <w:rFonts w:ascii="標楷體" w:eastAsia="標楷體" w:hAnsi="標楷體" w:hint="eastAsia"/>
              </w:rPr>
              <w:t>一、</w:t>
            </w:r>
            <w:r w:rsidRPr="009C7396">
              <w:rPr>
                <w:rFonts w:ascii="標楷體" w:eastAsia="標楷體" w:hAnsi="標楷體"/>
              </w:rPr>
              <w:t>本項係以次計</w:t>
            </w:r>
            <w:r w:rsidRPr="009C7396">
              <w:rPr>
                <w:rFonts w:ascii="標楷體" w:eastAsia="標楷體" w:hAnsi="標楷體" w:hint="eastAsia"/>
              </w:rPr>
              <w:t>價</w:t>
            </w:r>
            <w:r w:rsidRPr="009C7396">
              <w:rPr>
                <w:rFonts w:ascii="標楷體" w:eastAsia="標楷體" w:hAnsi="標楷體"/>
              </w:rPr>
              <w:t>，每次使用無論時間長短，均須繳交一次清潔費。</w:t>
            </w:r>
          </w:p>
          <w:p w:rsidR="00765C9E" w:rsidRPr="009C7396" w:rsidRDefault="00765C9E" w:rsidP="009372F8">
            <w:pPr>
              <w:spacing w:line="276" w:lineRule="auto"/>
              <w:ind w:left="480" w:hangingChars="200" w:hanging="480"/>
              <w:jc w:val="both"/>
              <w:rPr>
                <w:rFonts w:ascii="標楷體" w:eastAsia="標楷體" w:hAnsi="標楷體"/>
              </w:rPr>
            </w:pPr>
            <w:r w:rsidRPr="009C7396">
              <w:rPr>
                <w:rFonts w:ascii="標楷體" w:eastAsia="標楷體" w:hAnsi="標楷體"/>
              </w:rPr>
              <w:t>二、清潔</w:t>
            </w:r>
            <w:r w:rsidRPr="009C7396">
              <w:rPr>
                <w:rFonts w:ascii="標楷體" w:eastAsia="標楷體" w:hAnsi="標楷體" w:hint="eastAsia"/>
              </w:rPr>
              <w:t>項目</w:t>
            </w:r>
            <w:r w:rsidRPr="009C7396">
              <w:rPr>
                <w:rFonts w:ascii="標楷體" w:eastAsia="標楷體" w:hAnsi="標楷體"/>
              </w:rPr>
              <w:t>包含禮廳使用後之</w:t>
            </w:r>
            <w:r w:rsidRPr="009C7396">
              <w:rPr>
                <w:rFonts w:ascii="標楷體" w:eastAsia="標楷體" w:hAnsi="標楷體" w:hint="eastAsia"/>
              </w:rPr>
              <w:t>廢棄物</w:t>
            </w:r>
            <w:r w:rsidRPr="009C7396">
              <w:rPr>
                <w:rFonts w:ascii="標楷體" w:eastAsia="標楷體" w:hAnsi="標楷體"/>
              </w:rPr>
              <w:t>等清除</w:t>
            </w:r>
            <w:r w:rsidRPr="009C7396">
              <w:rPr>
                <w:rFonts w:ascii="標楷體" w:eastAsia="標楷體" w:hAnsi="標楷體" w:hint="eastAsia"/>
              </w:rPr>
              <w:t>及設施與</w:t>
            </w:r>
            <w:r w:rsidRPr="009C7396">
              <w:rPr>
                <w:rFonts w:ascii="標楷體" w:eastAsia="標楷體" w:hAnsi="標楷體"/>
              </w:rPr>
              <w:t>地面之清潔，但輓聯、</w:t>
            </w:r>
            <w:r>
              <w:rPr>
                <w:rFonts w:ascii="標楷體" w:eastAsia="標楷體" w:hAnsi="標楷體" w:hint="eastAsia"/>
              </w:rPr>
              <w:t>布</w:t>
            </w:r>
            <w:r w:rsidRPr="009C7396">
              <w:rPr>
                <w:rFonts w:ascii="標楷體" w:eastAsia="標楷體" w:hAnsi="標楷體"/>
              </w:rPr>
              <w:t>置品、祭品、牌樓等拆除</w:t>
            </w:r>
            <w:r w:rsidRPr="009C7396">
              <w:rPr>
                <w:rFonts w:ascii="標楷體" w:eastAsia="標楷體" w:hAnsi="標楷體" w:hint="eastAsia"/>
              </w:rPr>
              <w:t>應自理</w:t>
            </w:r>
            <w:r w:rsidRPr="009C7396">
              <w:rPr>
                <w:rFonts w:ascii="標楷體" w:eastAsia="標楷體" w:hAnsi="標楷體"/>
              </w:rPr>
              <w:t>。</w:t>
            </w:r>
          </w:p>
          <w:p w:rsidR="00765C9E" w:rsidRPr="009C7396" w:rsidRDefault="00765C9E" w:rsidP="009372F8">
            <w:pPr>
              <w:spacing w:beforeLines="100" w:before="360" w:line="276" w:lineRule="auto"/>
              <w:ind w:left="475" w:hangingChars="198" w:hanging="475"/>
              <w:jc w:val="both"/>
              <w:rPr>
                <w:rFonts w:ascii="標楷體" w:eastAsia="標楷體" w:hAnsi="標楷體"/>
              </w:rPr>
            </w:pPr>
          </w:p>
          <w:p w:rsidR="00765C9E" w:rsidRPr="009C7396" w:rsidRDefault="00765C9E" w:rsidP="009372F8">
            <w:pPr>
              <w:spacing w:beforeLines="100" w:before="360" w:line="276" w:lineRule="auto"/>
              <w:ind w:left="475" w:hangingChars="198" w:hanging="475"/>
              <w:jc w:val="both"/>
              <w:rPr>
                <w:rFonts w:ascii="標楷體" w:eastAsia="標楷體" w:hAnsi="標楷體"/>
              </w:rPr>
            </w:pPr>
          </w:p>
        </w:tc>
      </w:tr>
      <w:tr w:rsidR="00765C9E" w:rsidRPr="009C7396" w:rsidTr="009372F8">
        <w:trPr>
          <w:cantSplit/>
          <w:trHeight w:val="568"/>
        </w:trPr>
        <w:tc>
          <w:tcPr>
            <w:tcW w:w="1871" w:type="dxa"/>
            <w:tcBorders>
              <w:top w:val="single" w:sz="6" w:space="0" w:color="auto"/>
              <w:left w:val="single" w:sz="4"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2"/>
                <w:szCs w:val="22"/>
              </w:rPr>
            </w:pPr>
            <w:r w:rsidRPr="009C7396">
              <w:rPr>
                <w:rFonts w:ascii="標楷體" w:eastAsia="標楷體" w:hAnsi="標楷體"/>
                <w:sz w:val="22"/>
                <w:szCs w:val="22"/>
              </w:rPr>
              <w:t>乙級禮</w:t>
            </w:r>
            <w:r w:rsidRPr="009C7396">
              <w:rPr>
                <w:rFonts w:ascii="標楷體" w:eastAsia="標楷體" w:hAnsi="標楷體" w:hint="eastAsia"/>
                <w:sz w:val="22"/>
                <w:szCs w:val="22"/>
              </w:rPr>
              <w:t>廳清潔</w:t>
            </w:r>
            <w:r w:rsidRPr="009C7396">
              <w:rPr>
                <w:rFonts w:ascii="標楷體" w:eastAsia="標楷體" w:hAnsi="標楷體"/>
                <w:sz w:val="22"/>
                <w:szCs w:val="22"/>
              </w:rPr>
              <w:t>費</w:t>
            </w:r>
          </w:p>
        </w:tc>
        <w:tc>
          <w:tcPr>
            <w:tcW w:w="709" w:type="dxa"/>
            <w:tcBorders>
              <w:top w:val="single" w:sz="6" w:space="0" w:color="auto"/>
              <w:left w:val="single" w:sz="6"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0"/>
                <w:szCs w:val="20"/>
              </w:rPr>
            </w:pPr>
            <w:r w:rsidRPr="009C7396">
              <w:rPr>
                <w:rFonts w:ascii="標楷體" w:eastAsia="標楷體" w:hAnsi="標楷體" w:hint="eastAsia"/>
                <w:sz w:val="20"/>
                <w:szCs w:val="20"/>
              </w:rPr>
              <w:t>次</w:t>
            </w:r>
          </w:p>
        </w:tc>
        <w:tc>
          <w:tcPr>
            <w:tcW w:w="709" w:type="dxa"/>
            <w:tcBorders>
              <w:top w:val="single" w:sz="6" w:space="0" w:color="auto"/>
              <w:left w:val="single" w:sz="6"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0"/>
                <w:szCs w:val="20"/>
              </w:rPr>
            </w:pPr>
            <w:r w:rsidRPr="009C7396">
              <w:rPr>
                <w:rFonts w:ascii="標楷體" w:eastAsia="標楷體" w:hAnsi="標楷體" w:hint="eastAsia"/>
                <w:sz w:val="20"/>
                <w:szCs w:val="20"/>
              </w:rPr>
              <w:t>一</w:t>
            </w:r>
          </w:p>
        </w:tc>
        <w:tc>
          <w:tcPr>
            <w:tcW w:w="1417" w:type="dxa"/>
            <w:tcBorders>
              <w:top w:val="single" w:sz="6" w:space="0" w:color="auto"/>
              <w:left w:val="single" w:sz="6" w:space="0" w:color="auto"/>
              <w:bottom w:val="single" w:sz="6" w:space="0" w:color="auto"/>
              <w:right w:val="single" w:sz="4"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rPr>
              <w:t>五百</w:t>
            </w:r>
            <w:r w:rsidRPr="009C7396">
              <w:rPr>
                <w:rFonts w:eastAsia="標楷體" w:cs="標楷體" w:hint="eastAsia"/>
              </w:rPr>
              <w:t>元</w:t>
            </w:r>
          </w:p>
        </w:tc>
        <w:tc>
          <w:tcPr>
            <w:tcW w:w="4142" w:type="dxa"/>
            <w:vMerge/>
            <w:tcBorders>
              <w:left w:val="single" w:sz="4" w:space="0" w:color="auto"/>
              <w:right w:val="single" w:sz="4" w:space="0" w:color="auto"/>
            </w:tcBorders>
          </w:tcPr>
          <w:p w:rsidR="00765C9E" w:rsidRPr="009C7396" w:rsidRDefault="00765C9E" w:rsidP="009372F8">
            <w:pPr>
              <w:spacing w:line="360" w:lineRule="auto"/>
              <w:rPr>
                <w:rFonts w:ascii="標楷體" w:eastAsia="標楷體" w:hAnsi="標楷體"/>
              </w:rPr>
            </w:pPr>
          </w:p>
        </w:tc>
      </w:tr>
      <w:tr w:rsidR="00765C9E" w:rsidRPr="009C7396" w:rsidTr="009372F8">
        <w:trPr>
          <w:cantSplit/>
          <w:trHeight w:val="548"/>
        </w:trPr>
        <w:tc>
          <w:tcPr>
            <w:tcW w:w="1871" w:type="dxa"/>
            <w:tcBorders>
              <w:top w:val="single" w:sz="6" w:space="0" w:color="auto"/>
              <w:left w:val="single" w:sz="4"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2"/>
                <w:szCs w:val="22"/>
              </w:rPr>
            </w:pPr>
            <w:r w:rsidRPr="009C7396">
              <w:rPr>
                <w:rFonts w:ascii="標楷體" w:eastAsia="標楷體" w:hAnsi="標楷體"/>
                <w:sz w:val="22"/>
                <w:szCs w:val="22"/>
              </w:rPr>
              <w:t>丙級禮</w:t>
            </w:r>
            <w:r w:rsidRPr="009C7396">
              <w:rPr>
                <w:rFonts w:ascii="標楷體" w:eastAsia="標楷體" w:hAnsi="標楷體" w:hint="eastAsia"/>
                <w:sz w:val="22"/>
                <w:szCs w:val="22"/>
              </w:rPr>
              <w:t>廳清潔</w:t>
            </w:r>
            <w:r w:rsidRPr="009C7396">
              <w:rPr>
                <w:rFonts w:ascii="標楷體" w:eastAsia="標楷體" w:hAnsi="標楷體"/>
                <w:sz w:val="22"/>
                <w:szCs w:val="22"/>
              </w:rPr>
              <w:t>費</w:t>
            </w:r>
          </w:p>
        </w:tc>
        <w:tc>
          <w:tcPr>
            <w:tcW w:w="709" w:type="dxa"/>
            <w:tcBorders>
              <w:top w:val="single" w:sz="6" w:space="0" w:color="auto"/>
              <w:left w:val="single" w:sz="6"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0"/>
                <w:szCs w:val="20"/>
              </w:rPr>
            </w:pPr>
            <w:r w:rsidRPr="009C7396">
              <w:rPr>
                <w:rFonts w:ascii="標楷體" w:eastAsia="標楷體" w:hAnsi="標楷體" w:hint="eastAsia"/>
                <w:sz w:val="20"/>
                <w:szCs w:val="20"/>
              </w:rPr>
              <w:t>次</w:t>
            </w:r>
          </w:p>
        </w:tc>
        <w:tc>
          <w:tcPr>
            <w:tcW w:w="709" w:type="dxa"/>
            <w:tcBorders>
              <w:top w:val="single" w:sz="6" w:space="0" w:color="auto"/>
              <w:left w:val="single" w:sz="6"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0"/>
                <w:szCs w:val="20"/>
              </w:rPr>
            </w:pPr>
            <w:r w:rsidRPr="009C7396">
              <w:rPr>
                <w:rFonts w:ascii="標楷體" w:eastAsia="標楷體" w:hAnsi="標楷體" w:hint="eastAsia"/>
                <w:sz w:val="20"/>
                <w:szCs w:val="20"/>
              </w:rPr>
              <w:t>一</w:t>
            </w:r>
          </w:p>
        </w:tc>
        <w:tc>
          <w:tcPr>
            <w:tcW w:w="1417" w:type="dxa"/>
            <w:tcBorders>
              <w:top w:val="single" w:sz="6" w:space="0" w:color="auto"/>
              <w:left w:val="single" w:sz="6" w:space="0" w:color="auto"/>
              <w:bottom w:val="single" w:sz="6" w:space="0" w:color="auto"/>
              <w:right w:val="single" w:sz="4"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rPr>
              <w:t>三百</w:t>
            </w:r>
            <w:r w:rsidRPr="009C7396">
              <w:rPr>
                <w:rFonts w:eastAsia="標楷體" w:cs="標楷體" w:hint="eastAsia"/>
              </w:rPr>
              <w:t>元</w:t>
            </w:r>
          </w:p>
        </w:tc>
        <w:tc>
          <w:tcPr>
            <w:tcW w:w="4142" w:type="dxa"/>
            <w:vMerge/>
            <w:tcBorders>
              <w:left w:val="single" w:sz="4" w:space="0" w:color="auto"/>
              <w:right w:val="single" w:sz="4" w:space="0" w:color="auto"/>
            </w:tcBorders>
          </w:tcPr>
          <w:p w:rsidR="00765C9E" w:rsidRPr="009C7396" w:rsidRDefault="00765C9E" w:rsidP="009372F8">
            <w:pPr>
              <w:spacing w:line="360" w:lineRule="auto"/>
              <w:rPr>
                <w:rFonts w:ascii="標楷體" w:eastAsia="標楷體" w:hAnsi="標楷體"/>
              </w:rPr>
            </w:pPr>
          </w:p>
        </w:tc>
      </w:tr>
      <w:tr w:rsidR="00765C9E" w:rsidRPr="009C7396" w:rsidTr="009372F8">
        <w:trPr>
          <w:cantSplit/>
          <w:trHeight w:val="555"/>
        </w:trPr>
        <w:tc>
          <w:tcPr>
            <w:tcW w:w="1871" w:type="dxa"/>
            <w:tcBorders>
              <w:top w:val="single" w:sz="6" w:space="0" w:color="auto"/>
              <w:left w:val="single" w:sz="4"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2"/>
                <w:szCs w:val="22"/>
              </w:rPr>
            </w:pPr>
            <w:r w:rsidRPr="009C7396">
              <w:rPr>
                <w:rFonts w:ascii="標楷體" w:eastAsia="標楷體" w:hAnsi="標楷體"/>
                <w:sz w:val="22"/>
                <w:szCs w:val="22"/>
              </w:rPr>
              <w:t>丁級禮</w:t>
            </w:r>
            <w:r w:rsidRPr="009C7396">
              <w:rPr>
                <w:rFonts w:ascii="標楷體" w:eastAsia="標楷體" w:hAnsi="標楷體" w:hint="eastAsia"/>
                <w:sz w:val="22"/>
                <w:szCs w:val="22"/>
              </w:rPr>
              <w:t>廳清潔</w:t>
            </w:r>
            <w:r w:rsidRPr="009C7396">
              <w:rPr>
                <w:rFonts w:ascii="標楷體" w:eastAsia="標楷體" w:hAnsi="標楷體"/>
                <w:sz w:val="22"/>
                <w:szCs w:val="22"/>
              </w:rPr>
              <w:t>費</w:t>
            </w:r>
          </w:p>
        </w:tc>
        <w:tc>
          <w:tcPr>
            <w:tcW w:w="709" w:type="dxa"/>
            <w:tcBorders>
              <w:top w:val="single" w:sz="6" w:space="0" w:color="auto"/>
              <w:left w:val="single" w:sz="6"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0"/>
                <w:szCs w:val="20"/>
              </w:rPr>
            </w:pPr>
            <w:r w:rsidRPr="009C7396">
              <w:rPr>
                <w:rFonts w:ascii="標楷體" w:eastAsia="標楷體" w:hAnsi="標楷體" w:hint="eastAsia"/>
                <w:sz w:val="20"/>
                <w:szCs w:val="20"/>
              </w:rPr>
              <w:t>次</w:t>
            </w:r>
          </w:p>
        </w:tc>
        <w:tc>
          <w:tcPr>
            <w:tcW w:w="709" w:type="dxa"/>
            <w:tcBorders>
              <w:top w:val="single" w:sz="6" w:space="0" w:color="auto"/>
              <w:left w:val="single" w:sz="6"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0"/>
                <w:szCs w:val="20"/>
              </w:rPr>
            </w:pPr>
            <w:r w:rsidRPr="009C7396">
              <w:rPr>
                <w:rFonts w:ascii="標楷體" w:eastAsia="標楷體" w:hAnsi="標楷體" w:hint="eastAsia"/>
                <w:sz w:val="20"/>
                <w:szCs w:val="20"/>
              </w:rPr>
              <w:t>一</w:t>
            </w:r>
          </w:p>
        </w:tc>
        <w:tc>
          <w:tcPr>
            <w:tcW w:w="1417" w:type="dxa"/>
            <w:tcBorders>
              <w:top w:val="single" w:sz="6" w:space="0" w:color="auto"/>
              <w:left w:val="single" w:sz="6" w:space="0" w:color="auto"/>
              <w:bottom w:val="single" w:sz="6" w:space="0" w:color="auto"/>
              <w:right w:val="single" w:sz="4"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rPr>
              <w:t>二百</w:t>
            </w:r>
            <w:r w:rsidRPr="009C7396">
              <w:rPr>
                <w:rFonts w:eastAsia="標楷體" w:cs="標楷體" w:hint="eastAsia"/>
              </w:rPr>
              <w:t>元</w:t>
            </w:r>
          </w:p>
        </w:tc>
        <w:tc>
          <w:tcPr>
            <w:tcW w:w="4142" w:type="dxa"/>
            <w:vMerge/>
            <w:tcBorders>
              <w:left w:val="single" w:sz="4" w:space="0" w:color="auto"/>
              <w:right w:val="single" w:sz="4" w:space="0" w:color="auto"/>
            </w:tcBorders>
          </w:tcPr>
          <w:p w:rsidR="00765C9E" w:rsidRPr="009C7396" w:rsidRDefault="00765C9E" w:rsidP="009372F8">
            <w:pPr>
              <w:spacing w:line="360" w:lineRule="auto"/>
              <w:rPr>
                <w:rFonts w:ascii="標楷體" w:eastAsia="標楷體" w:hAnsi="標楷體"/>
              </w:rPr>
            </w:pPr>
          </w:p>
        </w:tc>
      </w:tr>
      <w:tr w:rsidR="00765C9E" w:rsidRPr="009C7396" w:rsidTr="009372F8">
        <w:trPr>
          <w:cantSplit/>
          <w:trHeight w:val="535"/>
        </w:trPr>
        <w:tc>
          <w:tcPr>
            <w:tcW w:w="1871" w:type="dxa"/>
            <w:tcBorders>
              <w:top w:val="single" w:sz="6" w:space="0" w:color="auto"/>
              <w:left w:val="single" w:sz="4"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2"/>
                <w:szCs w:val="22"/>
              </w:rPr>
            </w:pPr>
            <w:r w:rsidRPr="009C7396">
              <w:rPr>
                <w:rFonts w:ascii="標楷體" w:eastAsia="標楷體" w:hAnsi="標楷體" w:hint="eastAsia"/>
                <w:sz w:val="22"/>
                <w:szCs w:val="22"/>
              </w:rPr>
              <w:t>小靈堂清潔費</w:t>
            </w:r>
          </w:p>
        </w:tc>
        <w:tc>
          <w:tcPr>
            <w:tcW w:w="709" w:type="dxa"/>
            <w:tcBorders>
              <w:top w:val="single" w:sz="6" w:space="0" w:color="auto"/>
              <w:left w:val="single" w:sz="6"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0"/>
                <w:szCs w:val="20"/>
              </w:rPr>
            </w:pPr>
            <w:r w:rsidRPr="009C7396">
              <w:rPr>
                <w:rFonts w:ascii="標楷體" w:eastAsia="標楷體" w:hAnsi="標楷體" w:hint="eastAsia"/>
                <w:sz w:val="20"/>
                <w:szCs w:val="20"/>
              </w:rPr>
              <w:t>次</w:t>
            </w:r>
          </w:p>
        </w:tc>
        <w:tc>
          <w:tcPr>
            <w:tcW w:w="709" w:type="dxa"/>
            <w:tcBorders>
              <w:top w:val="single" w:sz="6" w:space="0" w:color="auto"/>
              <w:left w:val="single" w:sz="6"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0"/>
                <w:szCs w:val="20"/>
              </w:rPr>
            </w:pPr>
            <w:r w:rsidRPr="009C7396">
              <w:rPr>
                <w:rFonts w:ascii="標楷體" w:eastAsia="標楷體" w:hAnsi="標楷體" w:hint="eastAsia"/>
                <w:sz w:val="20"/>
                <w:szCs w:val="20"/>
              </w:rPr>
              <w:t>一</w:t>
            </w:r>
          </w:p>
        </w:tc>
        <w:tc>
          <w:tcPr>
            <w:tcW w:w="1417" w:type="dxa"/>
            <w:tcBorders>
              <w:top w:val="single" w:sz="6" w:space="0" w:color="auto"/>
              <w:left w:val="single" w:sz="6" w:space="0" w:color="auto"/>
              <w:bottom w:val="single" w:sz="4" w:space="0" w:color="auto"/>
              <w:right w:val="single" w:sz="4"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rPr>
              <w:t>二百</w:t>
            </w:r>
            <w:r w:rsidRPr="009C7396">
              <w:rPr>
                <w:rFonts w:eastAsia="標楷體" w:cs="標楷體" w:hint="eastAsia"/>
              </w:rPr>
              <w:t>元</w:t>
            </w:r>
          </w:p>
        </w:tc>
        <w:tc>
          <w:tcPr>
            <w:tcW w:w="4142" w:type="dxa"/>
            <w:vMerge/>
            <w:tcBorders>
              <w:left w:val="single" w:sz="4" w:space="0" w:color="auto"/>
              <w:right w:val="single" w:sz="4" w:space="0" w:color="auto"/>
            </w:tcBorders>
          </w:tcPr>
          <w:p w:rsidR="00765C9E" w:rsidRPr="009C7396" w:rsidRDefault="00765C9E" w:rsidP="009372F8">
            <w:pPr>
              <w:spacing w:line="360" w:lineRule="auto"/>
              <w:rPr>
                <w:rFonts w:ascii="標楷體" w:eastAsia="標楷體" w:hAnsi="標楷體"/>
              </w:rPr>
            </w:pPr>
          </w:p>
        </w:tc>
      </w:tr>
      <w:tr w:rsidR="00765C9E" w:rsidRPr="009C7396" w:rsidTr="009372F8">
        <w:trPr>
          <w:cantSplit/>
          <w:trHeight w:val="430"/>
        </w:trPr>
        <w:tc>
          <w:tcPr>
            <w:tcW w:w="1871" w:type="dxa"/>
            <w:tcBorders>
              <w:top w:val="single" w:sz="6" w:space="0" w:color="auto"/>
              <w:left w:val="single" w:sz="4"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2"/>
                <w:szCs w:val="22"/>
              </w:rPr>
            </w:pPr>
            <w:r w:rsidRPr="009C7396">
              <w:rPr>
                <w:rFonts w:ascii="標楷體" w:eastAsia="標楷體" w:hAnsi="標楷體" w:hint="eastAsia"/>
                <w:sz w:val="22"/>
                <w:szCs w:val="22"/>
              </w:rPr>
              <w:t>停柩室清潔費</w:t>
            </w:r>
          </w:p>
        </w:tc>
        <w:tc>
          <w:tcPr>
            <w:tcW w:w="709" w:type="dxa"/>
            <w:tcBorders>
              <w:top w:val="single" w:sz="6" w:space="0" w:color="auto"/>
              <w:left w:val="single" w:sz="6"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0"/>
                <w:szCs w:val="20"/>
              </w:rPr>
            </w:pPr>
            <w:r w:rsidRPr="009C7396">
              <w:rPr>
                <w:rFonts w:ascii="標楷體" w:eastAsia="標楷體" w:hAnsi="標楷體" w:hint="eastAsia"/>
                <w:sz w:val="20"/>
                <w:szCs w:val="20"/>
              </w:rPr>
              <w:t>次</w:t>
            </w:r>
          </w:p>
        </w:tc>
        <w:tc>
          <w:tcPr>
            <w:tcW w:w="709" w:type="dxa"/>
            <w:tcBorders>
              <w:top w:val="single" w:sz="6" w:space="0" w:color="auto"/>
              <w:left w:val="single" w:sz="6"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0"/>
                <w:szCs w:val="20"/>
              </w:rPr>
            </w:pPr>
            <w:r w:rsidRPr="009C7396">
              <w:rPr>
                <w:rFonts w:ascii="標楷體" w:eastAsia="標楷體" w:hAnsi="標楷體" w:hint="eastAsia"/>
                <w:sz w:val="20"/>
                <w:szCs w:val="20"/>
              </w:rPr>
              <w:t>一</w:t>
            </w:r>
          </w:p>
        </w:tc>
        <w:tc>
          <w:tcPr>
            <w:tcW w:w="1417" w:type="dxa"/>
            <w:tcBorders>
              <w:top w:val="single" w:sz="6" w:space="0" w:color="auto"/>
              <w:left w:val="single" w:sz="6" w:space="0" w:color="auto"/>
              <w:bottom w:val="single" w:sz="4" w:space="0" w:color="auto"/>
              <w:right w:val="single" w:sz="4"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rPr>
              <w:t>一百</w:t>
            </w:r>
            <w:r w:rsidRPr="009C7396">
              <w:rPr>
                <w:rFonts w:eastAsia="標楷體" w:cs="標楷體" w:hint="eastAsia"/>
              </w:rPr>
              <w:t>元</w:t>
            </w:r>
          </w:p>
        </w:tc>
        <w:tc>
          <w:tcPr>
            <w:tcW w:w="4142" w:type="dxa"/>
            <w:vMerge/>
            <w:tcBorders>
              <w:left w:val="single" w:sz="4" w:space="0" w:color="auto"/>
              <w:right w:val="single" w:sz="4" w:space="0" w:color="auto"/>
            </w:tcBorders>
          </w:tcPr>
          <w:p w:rsidR="00765C9E" w:rsidRPr="009C7396" w:rsidRDefault="00765C9E" w:rsidP="009372F8">
            <w:pPr>
              <w:spacing w:line="360" w:lineRule="auto"/>
              <w:rPr>
                <w:rFonts w:ascii="標楷體" w:eastAsia="標楷體" w:hAnsi="標楷體"/>
              </w:rPr>
            </w:pPr>
          </w:p>
        </w:tc>
      </w:tr>
      <w:tr w:rsidR="00765C9E" w:rsidRPr="009C7396" w:rsidTr="009372F8">
        <w:trPr>
          <w:cantSplit/>
          <w:trHeight w:val="550"/>
        </w:trPr>
        <w:tc>
          <w:tcPr>
            <w:tcW w:w="1871" w:type="dxa"/>
            <w:tcBorders>
              <w:top w:val="single" w:sz="6" w:space="0" w:color="auto"/>
              <w:left w:val="single" w:sz="4"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2"/>
                <w:szCs w:val="22"/>
              </w:rPr>
            </w:pPr>
            <w:r w:rsidRPr="009C7396">
              <w:rPr>
                <w:rFonts w:ascii="標楷體" w:eastAsia="標楷體" w:hAnsi="標楷體" w:hint="eastAsia"/>
                <w:sz w:val="22"/>
                <w:szCs w:val="22"/>
              </w:rPr>
              <w:t>小靈位清潔費</w:t>
            </w:r>
          </w:p>
        </w:tc>
        <w:tc>
          <w:tcPr>
            <w:tcW w:w="709" w:type="dxa"/>
            <w:tcBorders>
              <w:top w:val="single" w:sz="6" w:space="0" w:color="auto"/>
              <w:left w:val="single" w:sz="6"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0"/>
                <w:szCs w:val="20"/>
              </w:rPr>
            </w:pPr>
            <w:r w:rsidRPr="009C7396">
              <w:rPr>
                <w:rFonts w:ascii="標楷體" w:eastAsia="標楷體" w:hAnsi="標楷體" w:hint="eastAsia"/>
                <w:sz w:val="20"/>
                <w:szCs w:val="20"/>
              </w:rPr>
              <w:t>次</w:t>
            </w:r>
          </w:p>
        </w:tc>
        <w:tc>
          <w:tcPr>
            <w:tcW w:w="709" w:type="dxa"/>
            <w:tcBorders>
              <w:top w:val="single" w:sz="6" w:space="0" w:color="auto"/>
              <w:left w:val="single" w:sz="6"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0"/>
                <w:szCs w:val="20"/>
              </w:rPr>
            </w:pPr>
            <w:r w:rsidRPr="009C7396">
              <w:rPr>
                <w:rFonts w:ascii="標楷體" w:eastAsia="標楷體" w:hAnsi="標楷體" w:hint="eastAsia"/>
                <w:sz w:val="20"/>
                <w:szCs w:val="20"/>
              </w:rPr>
              <w:t>一</w:t>
            </w:r>
          </w:p>
        </w:tc>
        <w:tc>
          <w:tcPr>
            <w:tcW w:w="1417" w:type="dxa"/>
            <w:tcBorders>
              <w:top w:val="single" w:sz="6" w:space="0" w:color="auto"/>
              <w:left w:val="single" w:sz="6" w:space="0" w:color="auto"/>
              <w:bottom w:val="single" w:sz="4" w:space="0" w:color="auto"/>
              <w:right w:val="single" w:sz="4"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rPr>
              <w:t>一百</w:t>
            </w:r>
            <w:r w:rsidRPr="009C7396">
              <w:rPr>
                <w:rFonts w:eastAsia="標楷體" w:cs="標楷體" w:hint="eastAsia"/>
              </w:rPr>
              <w:t>元</w:t>
            </w:r>
          </w:p>
        </w:tc>
        <w:tc>
          <w:tcPr>
            <w:tcW w:w="4142" w:type="dxa"/>
            <w:vMerge/>
            <w:tcBorders>
              <w:left w:val="single" w:sz="4" w:space="0" w:color="auto"/>
              <w:bottom w:val="single" w:sz="4" w:space="0" w:color="auto"/>
              <w:right w:val="single" w:sz="4" w:space="0" w:color="auto"/>
            </w:tcBorders>
          </w:tcPr>
          <w:p w:rsidR="00765C9E" w:rsidRPr="009C7396" w:rsidRDefault="00765C9E" w:rsidP="009372F8">
            <w:pPr>
              <w:spacing w:line="360" w:lineRule="auto"/>
              <w:rPr>
                <w:rFonts w:ascii="標楷體" w:eastAsia="標楷體" w:hAnsi="標楷體"/>
              </w:rPr>
            </w:pPr>
          </w:p>
        </w:tc>
      </w:tr>
      <w:tr w:rsidR="00765C9E" w:rsidRPr="009C7396" w:rsidTr="009372F8">
        <w:trPr>
          <w:cantSplit/>
          <w:trHeight w:val="885"/>
        </w:trPr>
        <w:tc>
          <w:tcPr>
            <w:tcW w:w="1871" w:type="dxa"/>
            <w:tcBorders>
              <w:top w:val="single" w:sz="4" w:space="0" w:color="auto"/>
              <w:left w:val="single" w:sz="4"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2"/>
                <w:szCs w:val="22"/>
              </w:rPr>
            </w:pPr>
            <w:r w:rsidRPr="009C7396">
              <w:rPr>
                <w:rFonts w:ascii="標楷體" w:eastAsia="標楷體" w:hAnsi="標楷體" w:hint="eastAsia"/>
                <w:sz w:val="22"/>
                <w:szCs w:val="22"/>
              </w:rPr>
              <w:t>大甲區殯葬設施場地搭棚使用費</w:t>
            </w:r>
          </w:p>
        </w:tc>
        <w:tc>
          <w:tcPr>
            <w:tcW w:w="709" w:type="dxa"/>
            <w:tcBorders>
              <w:top w:val="single" w:sz="4" w:space="0" w:color="auto"/>
              <w:left w:val="single" w:sz="6"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0"/>
                <w:szCs w:val="20"/>
              </w:rPr>
            </w:pPr>
            <w:r w:rsidRPr="009C7396">
              <w:rPr>
                <w:rFonts w:ascii="標楷體" w:eastAsia="標楷體" w:hAnsi="標楷體" w:hint="eastAsia"/>
                <w:sz w:val="20"/>
                <w:szCs w:val="20"/>
              </w:rPr>
              <w:t>次</w:t>
            </w:r>
          </w:p>
        </w:tc>
        <w:tc>
          <w:tcPr>
            <w:tcW w:w="709" w:type="dxa"/>
            <w:tcBorders>
              <w:top w:val="single" w:sz="4" w:space="0" w:color="auto"/>
              <w:left w:val="single" w:sz="6"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0"/>
                <w:szCs w:val="20"/>
              </w:rPr>
            </w:pPr>
            <w:r w:rsidRPr="009C7396">
              <w:rPr>
                <w:rFonts w:ascii="標楷體" w:eastAsia="標楷體" w:hAnsi="標楷體" w:hint="eastAsia"/>
                <w:sz w:val="20"/>
                <w:szCs w:val="20"/>
              </w:rPr>
              <w:t>一</w:t>
            </w:r>
          </w:p>
        </w:tc>
        <w:tc>
          <w:tcPr>
            <w:tcW w:w="1417" w:type="dxa"/>
            <w:tcBorders>
              <w:top w:val="single" w:sz="4" w:space="0" w:color="auto"/>
              <w:left w:val="single" w:sz="6" w:space="0" w:color="auto"/>
              <w:bottom w:val="single" w:sz="4" w:space="0" w:color="auto"/>
              <w:right w:val="single" w:sz="4"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rPr>
              <w:t>一千元</w:t>
            </w:r>
          </w:p>
        </w:tc>
        <w:tc>
          <w:tcPr>
            <w:tcW w:w="4142" w:type="dxa"/>
            <w:tcBorders>
              <w:top w:val="single" w:sz="4" w:space="0" w:color="auto"/>
              <w:left w:val="single" w:sz="4" w:space="0" w:color="auto"/>
              <w:bottom w:val="single" w:sz="4" w:space="0" w:color="auto"/>
              <w:right w:val="single" w:sz="4" w:space="0" w:color="auto"/>
            </w:tcBorders>
          </w:tcPr>
          <w:p w:rsidR="00765C9E" w:rsidRPr="009C7396" w:rsidRDefault="00765C9E" w:rsidP="009372F8">
            <w:pPr>
              <w:spacing w:beforeLines="100" w:before="360" w:line="276" w:lineRule="auto"/>
              <w:ind w:left="475" w:hangingChars="198" w:hanging="475"/>
              <w:jc w:val="both"/>
              <w:rPr>
                <w:rFonts w:ascii="標楷體" w:eastAsia="標楷體" w:hAnsi="標楷體"/>
              </w:rPr>
            </w:pPr>
          </w:p>
        </w:tc>
      </w:tr>
      <w:tr w:rsidR="00765C9E" w:rsidRPr="009C7396" w:rsidTr="009372F8">
        <w:trPr>
          <w:cantSplit/>
          <w:trHeight w:val="1110"/>
        </w:trPr>
        <w:tc>
          <w:tcPr>
            <w:tcW w:w="1871" w:type="dxa"/>
            <w:tcBorders>
              <w:top w:val="single" w:sz="4" w:space="0" w:color="auto"/>
              <w:left w:val="single" w:sz="4"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2"/>
                <w:szCs w:val="22"/>
              </w:rPr>
            </w:pPr>
            <w:r w:rsidRPr="009C7396">
              <w:rPr>
                <w:rFonts w:ascii="標楷體" w:eastAsia="標楷體" w:hAnsi="標楷體" w:hint="eastAsia"/>
                <w:sz w:val="22"/>
                <w:szCs w:val="22"/>
              </w:rPr>
              <w:t>大甲區殯葬設施場地搭棚清潔費</w:t>
            </w:r>
          </w:p>
        </w:tc>
        <w:tc>
          <w:tcPr>
            <w:tcW w:w="709" w:type="dxa"/>
            <w:tcBorders>
              <w:top w:val="single" w:sz="4" w:space="0" w:color="auto"/>
              <w:left w:val="single" w:sz="6"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0"/>
                <w:szCs w:val="20"/>
              </w:rPr>
            </w:pPr>
            <w:r w:rsidRPr="009C7396">
              <w:rPr>
                <w:rFonts w:ascii="標楷體" w:eastAsia="標楷體" w:hAnsi="標楷體" w:hint="eastAsia"/>
                <w:sz w:val="20"/>
                <w:szCs w:val="20"/>
              </w:rPr>
              <w:t>次</w:t>
            </w:r>
          </w:p>
        </w:tc>
        <w:tc>
          <w:tcPr>
            <w:tcW w:w="709" w:type="dxa"/>
            <w:tcBorders>
              <w:top w:val="single" w:sz="4" w:space="0" w:color="auto"/>
              <w:left w:val="single" w:sz="6" w:space="0" w:color="auto"/>
              <w:bottom w:val="single" w:sz="4" w:space="0" w:color="auto"/>
              <w:right w:val="single" w:sz="6" w:space="0" w:color="auto"/>
            </w:tcBorders>
            <w:vAlign w:val="center"/>
          </w:tcPr>
          <w:p w:rsidR="00765C9E" w:rsidRPr="009C7396" w:rsidRDefault="00765C9E" w:rsidP="009372F8">
            <w:pPr>
              <w:jc w:val="center"/>
              <w:rPr>
                <w:rFonts w:ascii="標楷體" w:eastAsia="標楷體" w:hAnsi="標楷體"/>
                <w:sz w:val="20"/>
                <w:szCs w:val="20"/>
              </w:rPr>
            </w:pPr>
            <w:r w:rsidRPr="009C7396">
              <w:rPr>
                <w:rFonts w:ascii="標楷體" w:eastAsia="標楷體" w:hAnsi="標楷體" w:hint="eastAsia"/>
                <w:sz w:val="20"/>
                <w:szCs w:val="20"/>
              </w:rPr>
              <w:t>一</w:t>
            </w:r>
          </w:p>
        </w:tc>
        <w:tc>
          <w:tcPr>
            <w:tcW w:w="1417" w:type="dxa"/>
            <w:tcBorders>
              <w:top w:val="single" w:sz="4" w:space="0" w:color="auto"/>
              <w:left w:val="single" w:sz="6" w:space="0" w:color="auto"/>
              <w:bottom w:val="single" w:sz="4" w:space="0" w:color="auto"/>
              <w:right w:val="single" w:sz="4" w:space="0" w:color="auto"/>
            </w:tcBorders>
            <w:vAlign w:val="center"/>
          </w:tcPr>
          <w:p w:rsidR="00765C9E" w:rsidRPr="009C7396" w:rsidRDefault="00765C9E" w:rsidP="009372F8">
            <w:pPr>
              <w:jc w:val="center"/>
              <w:rPr>
                <w:rFonts w:ascii="標楷體" w:eastAsia="標楷體" w:hAnsi="標楷體"/>
              </w:rPr>
            </w:pPr>
            <w:r w:rsidRPr="009C7396">
              <w:rPr>
                <w:rFonts w:ascii="標楷體" w:eastAsia="標楷體" w:hAnsi="標楷體" w:hint="eastAsia"/>
              </w:rPr>
              <w:t>五百元</w:t>
            </w:r>
          </w:p>
        </w:tc>
        <w:tc>
          <w:tcPr>
            <w:tcW w:w="4142" w:type="dxa"/>
            <w:tcBorders>
              <w:top w:val="single" w:sz="4" w:space="0" w:color="auto"/>
              <w:left w:val="single" w:sz="4" w:space="0" w:color="auto"/>
              <w:bottom w:val="single" w:sz="4" w:space="0" w:color="auto"/>
              <w:right w:val="single" w:sz="4" w:space="0" w:color="auto"/>
            </w:tcBorders>
          </w:tcPr>
          <w:p w:rsidR="00765C9E" w:rsidRPr="009C7396" w:rsidRDefault="00765C9E" w:rsidP="009372F8">
            <w:pPr>
              <w:spacing w:beforeLines="100" w:before="360" w:line="276" w:lineRule="auto"/>
              <w:ind w:left="475" w:hangingChars="198" w:hanging="475"/>
              <w:jc w:val="both"/>
              <w:rPr>
                <w:rFonts w:ascii="標楷體" w:eastAsia="標楷體" w:hAnsi="標楷體"/>
              </w:rPr>
            </w:pPr>
          </w:p>
        </w:tc>
      </w:tr>
    </w:tbl>
    <w:p w:rsidR="00765C9E" w:rsidRPr="009C7396" w:rsidRDefault="00765C9E" w:rsidP="00765C9E">
      <w:pPr>
        <w:spacing w:line="400" w:lineRule="exact"/>
        <w:rPr>
          <w:rFonts w:eastAsia="標楷體"/>
          <w:sz w:val="32"/>
        </w:rPr>
      </w:pPr>
    </w:p>
    <w:p w:rsidR="00765C9E" w:rsidRPr="009C7396" w:rsidRDefault="00765C9E" w:rsidP="00765C9E">
      <w:pPr>
        <w:spacing w:line="400" w:lineRule="exact"/>
        <w:rPr>
          <w:rFonts w:eastAsia="標楷體"/>
          <w:sz w:val="32"/>
        </w:rPr>
      </w:pPr>
    </w:p>
    <w:p w:rsidR="00765C9E" w:rsidRPr="009C7396" w:rsidRDefault="00765C9E" w:rsidP="00765C9E">
      <w:pPr>
        <w:spacing w:line="400" w:lineRule="exact"/>
        <w:rPr>
          <w:rFonts w:eastAsia="標楷體"/>
          <w:sz w:val="32"/>
        </w:rPr>
      </w:pPr>
    </w:p>
    <w:p w:rsidR="00765C9E" w:rsidRPr="009C7396" w:rsidRDefault="00765C9E" w:rsidP="00765C9E">
      <w:pPr>
        <w:spacing w:line="400" w:lineRule="exact"/>
        <w:rPr>
          <w:rFonts w:eastAsia="標楷體"/>
          <w:sz w:val="32"/>
        </w:rPr>
      </w:pPr>
    </w:p>
    <w:p w:rsidR="00765C9E" w:rsidRPr="009C7396" w:rsidRDefault="00765C9E" w:rsidP="00765C9E">
      <w:pPr>
        <w:spacing w:line="400" w:lineRule="exact"/>
        <w:rPr>
          <w:rFonts w:eastAsia="標楷體"/>
          <w:sz w:val="32"/>
        </w:rPr>
      </w:pPr>
    </w:p>
    <w:p w:rsidR="00765C9E" w:rsidRPr="009C7396" w:rsidRDefault="00765C9E" w:rsidP="00765C9E">
      <w:pPr>
        <w:spacing w:line="400" w:lineRule="exact"/>
        <w:rPr>
          <w:rFonts w:eastAsia="標楷體"/>
          <w:sz w:val="32"/>
        </w:rPr>
      </w:pPr>
    </w:p>
    <w:p w:rsidR="00765C9E" w:rsidRPr="009C7396" w:rsidRDefault="00765C9E" w:rsidP="00765C9E">
      <w:pPr>
        <w:spacing w:line="400" w:lineRule="exact"/>
        <w:rPr>
          <w:rFonts w:eastAsia="標楷體"/>
          <w:sz w:val="32"/>
        </w:rPr>
      </w:pPr>
    </w:p>
    <w:p w:rsidR="00765C9E" w:rsidRPr="009C7396" w:rsidRDefault="00765C9E" w:rsidP="00765C9E">
      <w:pPr>
        <w:spacing w:line="400" w:lineRule="exact"/>
        <w:rPr>
          <w:rFonts w:eastAsia="標楷體"/>
          <w:sz w:val="32"/>
        </w:rPr>
      </w:pPr>
    </w:p>
    <w:p w:rsidR="00765C9E" w:rsidRPr="009C7396" w:rsidRDefault="00765C9E" w:rsidP="00765C9E">
      <w:pPr>
        <w:spacing w:line="400" w:lineRule="exact"/>
        <w:rPr>
          <w:rFonts w:eastAsia="標楷體"/>
          <w:sz w:val="32"/>
        </w:rPr>
      </w:pPr>
    </w:p>
    <w:p w:rsidR="00765C9E" w:rsidRPr="009C7396" w:rsidRDefault="00765C9E" w:rsidP="00765C9E">
      <w:pPr>
        <w:spacing w:line="400" w:lineRule="exact"/>
        <w:rPr>
          <w:rFonts w:eastAsia="標楷體"/>
          <w:sz w:val="32"/>
        </w:rPr>
      </w:pPr>
    </w:p>
    <w:p w:rsidR="00765C9E" w:rsidRPr="009C7396" w:rsidRDefault="00765C9E" w:rsidP="00765C9E">
      <w:pPr>
        <w:spacing w:line="400" w:lineRule="exact"/>
        <w:rPr>
          <w:rFonts w:eastAsia="標楷體"/>
          <w:sz w:val="32"/>
        </w:rPr>
      </w:pPr>
    </w:p>
    <w:p w:rsidR="00765C9E" w:rsidRPr="009C7396" w:rsidRDefault="00765C9E" w:rsidP="00765C9E">
      <w:pPr>
        <w:spacing w:line="400" w:lineRule="exact"/>
        <w:rPr>
          <w:rFonts w:eastAsia="標楷體"/>
          <w:sz w:val="32"/>
        </w:rPr>
      </w:pPr>
    </w:p>
    <w:p w:rsidR="00765C9E" w:rsidRPr="009C7396" w:rsidRDefault="00765C9E" w:rsidP="00765C9E">
      <w:pPr>
        <w:spacing w:line="400" w:lineRule="exact"/>
        <w:rPr>
          <w:rFonts w:eastAsia="標楷體"/>
          <w:sz w:val="32"/>
        </w:rPr>
      </w:pPr>
    </w:p>
    <w:p w:rsidR="00765C9E" w:rsidRPr="009C7396" w:rsidRDefault="00765C9E" w:rsidP="00765C9E">
      <w:pPr>
        <w:spacing w:line="400" w:lineRule="exact"/>
        <w:rPr>
          <w:rFonts w:eastAsia="標楷體"/>
          <w:sz w:val="32"/>
        </w:rPr>
      </w:pPr>
    </w:p>
    <w:p w:rsidR="00765C9E" w:rsidRPr="009C7396" w:rsidRDefault="00765C9E" w:rsidP="00765C9E">
      <w:pPr>
        <w:spacing w:line="400" w:lineRule="exact"/>
        <w:rPr>
          <w:rFonts w:eastAsia="標楷體"/>
          <w:sz w:val="32"/>
        </w:rPr>
      </w:pPr>
    </w:p>
    <w:p w:rsidR="00765C9E" w:rsidRPr="009C7396" w:rsidRDefault="00765C9E" w:rsidP="00765C9E">
      <w:pPr>
        <w:spacing w:line="400" w:lineRule="exact"/>
        <w:rPr>
          <w:rFonts w:eastAsia="標楷體"/>
          <w:sz w:val="32"/>
        </w:rPr>
      </w:pPr>
    </w:p>
    <w:p w:rsidR="00765C9E" w:rsidRPr="009C7396" w:rsidRDefault="00765C9E" w:rsidP="00765C9E">
      <w:pPr>
        <w:spacing w:line="400" w:lineRule="exact"/>
        <w:rPr>
          <w:rFonts w:eastAsia="標楷體"/>
          <w:sz w:val="32"/>
        </w:rPr>
      </w:pPr>
    </w:p>
    <w:p w:rsidR="00765C9E" w:rsidRPr="009C7396" w:rsidRDefault="00765C9E" w:rsidP="00765C9E">
      <w:pPr>
        <w:spacing w:line="400" w:lineRule="exact"/>
        <w:rPr>
          <w:rFonts w:eastAsia="標楷體"/>
          <w:sz w:val="32"/>
        </w:rPr>
      </w:pPr>
    </w:p>
    <w:p w:rsidR="00765C9E" w:rsidRPr="009C7396" w:rsidRDefault="00765C9E" w:rsidP="00765C9E">
      <w:pPr>
        <w:spacing w:line="400" w:lineRule="exact"/>
        <w:rPr>
          <w:rFonts w:eastAsia="標楷體"/>
          <w:sz w:val="32"/>
        </w:rPr>
      </w:pPr>
    </w:p>
    <w:p w:rsidR="00765C9E" w:rsidRPr="005F0E12" w:rsidRDefault="00765C9E" w:rsidP="00765C9E">
      <w:pPr>
        <w:spacing w:line="460" w:lineRule="exact"/>
        <w:ind w:leftChars="-63" w:left="-151" w:firstLineChars="100" w:firstLine="280"/>
        <w:jc w:val="both"/>
        <w:rPr>
          <w:rFonts w:ascii="標楷體" w:eastAsia="標楷體" w:hAnsi="標楷體" w:cs="標楷體"/>
          <w:bCs/>
          <w:sz w:val="28"/>
          <w:szCs w:val="28"/>
        </w:rPr>
      </w:pPr>
      <w:r w:rsidRPr="005F0E12">
        <w:rPr>
          <w:rFonts w:ascii="標楷體" w:eastAsia="標楷體" w:hAnsi="標楷體" w:cs="標楷體" w:hint="eastAsia"/>
          <w:bCs/>
          <w:sz w:val="28"/>
          <w:szCs w:val="28"/>
        </w:rPr>
        <w:lastRenderedPageBreak/>
        <w:t>附表四：公立火化場收費表</w:t>
      </w:r>
    </w:p>
    <w:p w:rsidR="00765C9E" w:rsidRPr="005F0E12" w:rsidRDefault="00765C9E" w:rsidP="00765C9E">
      <w:pPr>
        <w:spacing w:line="460" w:lineRule="exact"/>
        <w:ind w:leftChars="-63" w:left="-151" w:firstLineChars="2932" w:firstLine="7037"/>
        <w:jc w:val="both"/>
        <w:rPr>
          <w:rFonts w:ascii="標楷體" w:eastAsia="標楷體" w:hAnsi="標楷體" w:cs="標楷體"/>
          <w:bCs/>
          <w:sz w:val="28"/>
          <w:szCs w:val="28"/>
        </w:rPr>
      </w:pPr>
      <w:r w:rsidRPr="005F0E12">
        <w:rPr>
          <w:rFonts w:ascii="標楷體" w:eastAsia="標楷體" w:hAnsi="標楷體" w:cs="標楷體" w:hint="eastAsia"/>
          <w:bCs/>
          <w:szCs w:val="28"/>
        </w:rPr>
        <w:t>（單位：新臺幣）</w:t>
      </w:r>
    </w:p>
    <w:p w:rsidR="00765C9E" w:rsidRPr="005F0E12" w:rsidRDefault="00765C9E" w:rsidP="00765C9E">
      <w:pPr>
        <w:spacing w:line="460" w:lineRule="exact"/>
        <w:ind w:leftChars="-63" w:left="-151" w:firstLineChars="62" w:firstLine="149"/>
        <w:jc w:val="both"/>
        <w:rPr>
          <w:rFonts w:ascii="標楷體" w:eastAsia="標楷體" w:hAnsi="標楷體" w:cs="標楷體"/>
          <w:bCs/>
        </w:rPr>
      </w:pPr>
    </w:p>
    <w:tbl>
      <w:tblPr>
        <w:tblpPr w:leftFromText="180" w:rightFromText="180" w:vertAnchor="text" w:horzAnchor="margin" w:tblpXSpec="center" w:tblpY="-44"/>
        <w:tblOverlap w:val="never"/>
        <w:tblW w:w="9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850"/>
        <w:gridCol w:w="709"/>
        <w:gridCol w:w="1701"/>
        <w:gridCol w:w="1119"/>
        <w:gridCol w:w="3061"/>
      </w:tblGrid>
      <w:tr w:rsidR="00765C9E" w:rsidRPr="005F0E12" w:rsidTr="009372F8">
        <w:trPr>
          <w:cantSplit/>
          <w:trHeight w:val="964"/>
        </w:trPr>
        <w:tc>
          <w:tcPr>
            <w:tcW w:w="1588" w:type="dxa"/>
            <w:tcBorders>
              <w:top w:val="single" w:sz="4" w:space="0" w:color="auto"/>
              <w:left w:val="single" w:sz="4" w:space="0" w:color="auto"/>
              <w:right w:val="single" w:sz="6" w:space="0" w:color="auto"/>
            </w:tcBorders>
            <w:vAlign w:val="center"/>
          </w:tcPr>
          <w:p w:rsidR="00765C9E" w:rsidRPr="005F0E12" w:rsidRDefault="00765C9E" w:rsidP="009372F8">
            <w:pPr>
              <w:snapToGrid w:val="0"/>
              <w:jc w:val="center"/>
              <w:rPr>
                <w:rFonts w:ascii="標楷體" w:eastAsia="標楷體" w:hAnsi="標楷體"/>
                <w:sz w:val="28"/>
                <w:szCs w:val="28"/>
              </w:rPr>
            </w:pPr>
            <w:r w:rsidRPr="005F0E12">
              <w:rPr>
                <w:rFonts w:ascii="標楷體" w:eastAsia="標楷體" w:hAnsi="標楷體" w:hint="eastAsia"/>
                <w:sz w:val="28"/>
                <w:szCs w:val="28"/>
              </w:rPr>
              <w:t>項 目</w:t>
            </w:r>
          </w:p>
        </w:tc>
        <w:tc>
          <w:tcPr>
            <w:tcW w:w="850" w:type="dxa"/>
            <w:tcBorders>
              <w:top w:val="single" w:sz="4" w:space="0" w:color="auto"/>
              <w:left w:val="single" w:sz="6" w:space="0" w:color="auto"/>
              <w:right w:val="single" w:sz="6" w:space="0" w:color="auto"/>
            </w:tcBorders>
            <w:vAlign w:val="center"/>
          </w:tcPr>
          <w:p w:rsidR="00765C9E" w:rsidRPr="005F0E12" w:rsidRDefault="00765C9E" w:rsidP="009372F8">
            <w:pPr>
              <w:snapToGrid w:val="0"/>
              <w:jc w:val="center"/>
              <w:rPr>
                <w:rFonts w:ascii="標楷體" w:eastAsia="標楷體" w:hAnsi="標楷體"/>
                <w:sz w:val="28"/>
                <w:szCs w:val="28"/>
              </w:rPr>
            </w:pPr>
            <w:r w:rsidRPr="005F0E12">
              <w:rPr>
                <w:rFonts w:ascii="標楷體" w:eastAsia="標楷體" w:hAnsi="標楷體" w:hint="eastAsia"/>
                <w:sz w:val="28"/>
                <w:szCs w:val="28"/>
              </w:rPr>
              <w:t>單位</w:t>
            </w:r>
          </w:p>
        </w:tc>
        <w:tc>
          <w:tcPr>
            <w:tcW w:w="709" w:type="dxa"/>
            <w:tcBorders>
              <w:top w:val="single" w:sz="4" w:space="0" w:color="auto"/>
              <w:left w:val="single" w:sz="6" w:space="0" w:color="auto"/>
              <w:right w:val="single" w:sz="6" w:space="0" w:color="auto"/>
            </w:tcBorders>
            <w:vAlign w:val="center"/>
          </w:tcPr>
          <w:p w:rsidR="00765C9E" w:rsidRPr="005F0E12" w:rsidRDefault="00765C9E" w:rsidP="009372F8">
            <w:pPr>
              <w:snapToGrid w:val="0"/>
              <w:jc w:val="center"/>
              <w:rPr>
                <w:rFonts w:ascii="標楷體" w:eastAsia="標楷體" w:hAnsi="標楷體"/>
                <w:sz w:val="28"/>
                <w:szCs w:val="28"/>
              </w:rPr>
            </w:pPr>
            <w:r w:rsidRPr="005F0E12">
              <w:rPr>
                <w:rFonts w:ascii="標楷體" w:eastAsia="標楷體" w:hAnsi="標楷體" w:hint="eastAsia"/>
                <w:sz w:val="28"/>
                <w:szCs w:val="28"/>
              </w:rPr>
              <w:t>數量</w:t>
            </w:r>
          </w:p>
        </w:tc>
        <w:tc>
          <w:tcPr>
            <w:tcW w:w="1701" w:type="dxa"/>
            <w:tcBorders>
              <w:top w:val="single" w:sz="4" w:space="0" w:color="auto"/>
              <w:left w:val="single" w:sz="6" w:space="0" w:color="auto"/>
              <w:right w:val="single" w:sz="4" w:space="0" w:color="auto"/>
            </w:tcBorders>
            <w:vAlign w:val="center"/>
          </w:tcPr>
          <w:p w:rsidR="00765C9E" w:rsidRPr="005F0E12" w:rsidRDefault="00765C9E" w:rsidP="009372F8">
            <w:pPr>
              <w:snapToGrid w:val="0"/>
              <w:jc w:val="center"/>
              <w:rPr>
                <w:rFonts w:ascii="標楷體" w:eastAsia="標楷體" w:hAnsi="標楷體"/>
                <w:sz w:val="28"/>
                <w:szCs w:val="28"/>
              </w:rPr>
            </w:pPr>
            <w:r w:rsidRPr="005F0E12">
              <w:rPr>
                <w:rFonts w:ascii="標楷體" w:eastAsia="標楷體" w:hAnsi="標楷體" w:hint="eastAsia"/>
                <w:sz w:val="28"/>
                <w:szCs w:val="28"/>
              </w:rPr>
              <w:t>身分</w:t>
            </w:r>
          </w:p>
        </w:tc>
        <w:tc>
          <w:tcPr>
            <w:tcW w:w="1119" w:type="dxa"/>
            <w:tcBorders>
              <w:top w:val="single" w:sz="4" w:space="0" w:color="auto"/>
              <w:left w:val="single" w:sz="4" w:space="0" w:color="auto"/>
              <w:right w:val="single" w:sz="4" w:space="0" w:color="auto"/>
            </w:tcBorders>
            <w:vAlign w:val="center"/>
          </w:tcPr>
          <w:p w:rsidR="00765C9E" w:rsidRPr="005F0E12" w:rsidRDefault="00765C9E" w:rsidP="009372F8">
            <w:pPr>
              <w:snapToGrid w:val="0"/>
              <w:jc w:val="center"/>
              <w:rPr>
                <w:rFonts w:ascii="標楷體" w:eastAsia="標楷體" w:hAnsi="標楷體"/>
                <w:sz w:val="28"/>
                <w:szCs w:val="28"/>
              </w:rPr>
            </w:pPr>
            <w:r w:rsidRPr="005F0E12">
              <w:rPr>
                <w:rFonts w:ascii="標楷體" w:eastAsia="標楷體" w:hAnsi="標楷體" w:hint="eastAsia"/>
                <w:sz w:val="28"/>
                <w:szCs w:val="28"/>
              </w:rPr>
              <w:t>金額</w:t>
            </w:r>
          </w:p>
        </w:tc>
        <w:tc>
          <w:tcPr>
            <w:tcW w:w="3061" w:type="dxa"/>
            <w:tcBorders>
              <w:top w:val="single" w:sz="4" w:space="0" w:color="auto"/>
              <w:left w:val="single" w:sz="4" w:space="0" w:color="auto"/>
              <w:right w:val="single" w:sz="4" w:space="0" w:color="auto"/>
            </w:tcBorders>
            <w:vAlign w:val="center"/>
          </w:tcPr>
          <w:p w:rsidR="00765C9E" w:rsidRPr="005F0E12" w:rsidRDefault="00765C9E" w:rsidP="009372F8">
            <w:pPr>
              <w:snapToGrid w:val="0"/>
              <w:jc w:val="center"/>
              <w:rPr>
                <w:rFonts w:ascii="標楷體" w:eastAsia="標楷體" w:hAnsi="標楷體"/>
                <w:sz w:val="28"/>
                <w:szCs w:val="28"/>
              </w:rPr>
            </w:pPr>
            <w:r w:rsidRPr="005F0E12">
              <w:rPr>
                <w:rFonts w:ascii="標楷體" w:eastAsia="標楷體" w:hAnsi="標楷體"/>
                <w:bCs/>
                <w:sz w:val="28"/>
                <w:szCs w:val="28"/>
              </w:rPr>
              <w:t>備           註</w:t>
            </w:r>
          </w:p>
        </w:tc>
      </w:tr>
      <w:tr w:rsidR="00765C9E" w:rsidRPr="009C7396" w:rsidTr="009372F8">
        <w:trPr>
          <w:cantSplit/>
          <w:trHeight w:val="562"/>
        </w:trPr>
        <w:tc>
          <w:tcPr>
            <w:tcW w:w="1588" w:type="dxa"/>
            <w:vMerge w:val="restart"/>
            <w:tcBorders>
              <w:top w:val="single" w:sz="4" w:space="0" w:color="auto"/>
              <w:left w:val="single" w:sz="4" w:space="0" w:color="auto"/>
              <w:right w:val="single" w:sz="6" w:space="0" w:color="auto"/>
            </w:tcBorders>
            <w:vAlign w:val="center"/>
          </w:tcPr>
          <w:p w:rsidR="00765C9E" w:rsidRPr="009C7396" w:rsidRDefault="00765C9E" w:rsidP="009372F8">
            <w:pPr>
              <w:snapToGrid w:val="0"/>
              <w:jc w:val="center"/>
              <w:rPr>
                <w:rFonts w:ascii="標楷體" w:eastAsia="標楷體" w:hAnsi="標楷體"/>
                <w:sz w:val="28"/>
                <w:szCs w:val="28"/>
              </w:rPr>
            </w:pPr>
            <w:r w:rsidRPr="009C7396">
              <w:rPr>
                <w:rFonts w:ascii="標楷體" w:eastAsia="標楷體" w:hAnsi="標楷體"/>
                <w:sz w:val="28"/>
                <w:szCs w:val="28"/>
              </w:rPr>
              <w:t>遺    體</w:t>
            </w:r>
          </w:p>
          <w:p w:rsidR="00765C9E" w:rsidRPr="009C7396" w:rsidRDefault="00765C9E" w:rsidP="009372F8">
            <w:pPr>
              <w:snapToGrid w:val="0"/>
              <w:jc w:val="center"/>
              <w:rPr>
                <w:rFonts w:ascii="標楷體" w:eastAsia="標楷體" w:hAnsi="標楷體"/>
                <w:sz w:val="28"/>
                <w:szCs w:val="28"/>
              </w:rPr>
            </w:pPr>
            <w:r w:rsidRPr="009C7396">
              <w:rPr>
                <w:rFonts w:ascii="標楷體" w:eastAsia="標楷體" w:hAnsi="標楷體"/>
                <w:sz w:val="28"/>
                <w:szCs w:val="28"/>
              </w:rPr>
              <w:t>火 化 費</w:t>
            </w:r>
          </w:p>
        </w:tc>
        <w:tc>
          <w:tcPr>
            <w:tcW w:w="850" w:type="dxa"/>
            <w:vMerge w:val="restart"/>
            <w:tcBorders>
              <w:top w:val="single" w:sz="4" w:space="0" w:color="auto"/>
              <w:left w:val="single" w:sz="6" w:space="0" w:color="auto"/>
              <w:right w:val="single" w:sz="6" w:space="0" w:color="auto"/>
            </w:tcBorders>
            <w:vAlign w:val="center"/>
          </w:tcPr>
          <w:p w:rsidR="00765C9E" w:rsidRPr="009C7396" w:rsidRDefault="00765C9E" w:rsidP="009372F8">
            <w:pPr>
              <w:snapToGrid w:val="0"/>
              <w:jc w:val="center"/>
              <w:rPr>
                <w:rFonts w:ascii="標楷體" w:eastAsia="標楷體" w:hAnsi="標楷體"/>
                <w:sz w:val="28"/>
                <w:szCs w:val="28"/>
              </w:rPr>
            </w:pPr>
            <w:r w:rsidRPr="009C7396">
              <w:rPr>
                <w:rFonts w:ascii="標楷體" w:eastAsia="標楷體" w:hAnsi="標楷體"/>
                <w:sz w:val="28"/>
                <w:szCs w:val="28"/>
              </w:rPr>
              <w:t>具</w:t>
            </w:r>
          </w:p>
          <w:p w:rsidR="00765C9E" w:rsidRPr="009C7396" w:rsidRDefault="00765C9E" w:rsidP="009372F8">
            <w:pPr>
              <w:snapToGrid w:val="0"/>
              <w:jc w:val="center"/>
              <w:rPr>
                <w:rFonts w:ascii="標楷體" w:eastAsia="標楷體" w:hAnsi="標楷體"/>
                <w:sz w:val="28"/>
                <w:szCs w:val="28"/>
              </w:rPr>
            </w:pPr>
          </w:p>
        </w:tc>
        <w:tc>
          <w:tcPr>
            <w:tcW w:w="709" w:type="dxa"/>
            <w:vMerge w:val="restart"/>
            <w:tcBorders>
              <w:top w:val="single" w:sz="4" w:space="0" w:color="auto"/>
              <w:left w:val="single" w:sz="6" w:space="0" w:color="auto"/>
              <w:right w:val="single" w:sz="6" w:space="0" w:color="auto"/>
            </w:tcBorders>
            <w:vAlign w:val="center"/>
          </w:tcPr>
          <w:p w:rsidR="00765C9E" w:rsidRPr="009C7396" w:rsidRDefault="00765C9E" w:rsidP="009372F8">
            <w:pPr>
              <w:snapToGrid w:val="0"/>
              <w:jc w:val="center"/>
              <w:rPr>
                <w:rFonts w:ascii="標楷體" w:eastAsia="標楷體" w:hAnsi="標楷體"/>
                <w:sz w:val="28"/>
                <w:szCs w:val="28"/>
              </w:rPr>
            </w:pPr>
            <w:r w:rsidRPr="009C7396">
              <w:rPr>
                <w:rFonts w:ascii="標楷體" w:eastAsia="標楷體" w:hAnsi="標楷體"/>
                <w:sz w:val="28"/>
                <w:szCs w:val="28"/>
              </w:rPr>
              <w:t>一</w:t>
            </w:r>
          </w:p>
          <w:p w:rsidR="00765C9E" w:rsidRPr="009C7396" w:rsidRDefault="00765C9E" w:rsidP="009372F8">
            <w:pPr>
              <w:snapToGrid w:val="0"/>
              <w:jc w:val="center"/>
              <w:rPr>
                <w:rFonts w:ascii="標楷體" w:eastAsia="標楷體" w:hAnsi="標楷體"/>
                <w:sz w:val="28"/>
                <w:szCs w:val="28"/>
              </w:rPr>
            </w:pPr>
          </w:p>
        </w:tc>
        <w:tc>
          <w:tcPr>
            <w:tcW w:w="1701" w:type="dxa"/>
            <w:tcBorders>
              <w:top w:val="single" w:sz="6" w:space="0" w:color="auto"/>
              <w:left w:val="single" w:sz="6" w:space="0" w:color="auto"/>
              <w:bottom w:val="single" w:sz="4" w:space="0" w:color="auto"/>
              <w:right w:val="single" w:sz="4" w:space="0" w:color="auto"/>
            </w:tcBorders>
            <w:vAlign w:val="center"/>
          </w:tcPr>
          <w:p w:rsidR="00765C9E" w:rsidRPr="009C7396" w:rsidRDefault="00765C9E" w:rsidP="009372F8">
            <w:pPr>
              <w:snapToGrid w:val="0"/>
              <w:jc w:val="center"/>
              <w:rPr>
                <w:rFonts w:ascii="標楷體" w:eastAsia="標楷體" w:hAnsi="標楷體"/>
                <w:sz w:val="28"/>
                <w:szCs w:val="28"/>
              </w:rPr>
            </w:pPr>
            <w:r w:rsidRPr="009C7396">
              <w:rPr>
                <w:rFonts w:ascii="標楷體" w:eastAsia="標楷體" w:hAnsi="標楷體" w:hint="eastAsia"/>
                <w:sz w:val="28"/>
                <w:szCs w:val="28"/>
              </w:rPr>
              <w:t>未滿十二歲者</w:t>
            </w:r>
          </w:p>
        </w:tc>
        <w:tc>
          <w:tcPr>
            <w:tcW w:w="1119" w:type="dxa"/>
            <w:tcBorders>
              <w:top w:val="single" w:sz="6" w:space="0" w:color="auto"/>
              <w:left w:val="single" w:sz="4" w:space="0" w:color="auto"/>
              <w:bottom w:val="single" w:sz="4" w:space="0" w:color="auto"/>
              <w:right w:val="single" w:sz="6" w:space="0" w:color="auto"/>
            </w:tcBorders>
            <w:vAlign w:val="center"/>
          </w:tcPr>
          <w:p w:rsidR="00765C9E" w:rsidRPr="009C7396" w:rsidRDefault="00765C9E" w:rsidP="009372F8">
            <w:pPr>
              <w:snapToGrid w:val="0"/>
              <w:jc w:val="center"/>
              <w:rPr>
                <w:rFonts w:ascii="標楷體" w:eastAsia="標楷體" w:hAnsi="標楷體"/>
                <w:sz w:val="28"/>
                <w:szCs w:val="28"/>
              </w:rPr>
            </w:pPr>
            <w:r w:rsidRPr="009C7396">
              <w:rPr>
                <w:rFonts w:ascii="標楷體" w:eastAsia="標楷體" w:hAnsi="標楷體" w:hint="eastAsia"/>
                <w:sz w:val="28"/>
                <w:szCs w:val="28"/>
              </w:rPr>
              <w:t>二千元</w:t>
            </w:r>
          </w:p>
        </w:tc>
        <w:tc>
          <w:tcPr>
            <w:tcW w:w="3061" w:type="dxa"/>
            <w:vMerge w:val="restart"/>
            <w:tcBorders>
              <w:top w:val="single" w:sz="6" w:space="0" w:color="auto"/>
              <w:left w:val="single" w:sz="6" w:space="0" w:color="auto"/>
              <w:right w:val="single" w:sz="4" w:space="0" w:color="auto"/>
            </w:tcBorders>
            <w:vAlign w:val="center"/>
          </w:tcPr>
          <w:p w:rsidR="00765C9E" w:rsidRPr="009C7396" w:rsidRDefault="00765C9E" w:rsidP="009372F8">
            <w:pPr>
              <w:snapToGrid w:val="0"/>
              <w:jc w:val="both"/>
              <w:rPr>
                <w:rFonts w:ascii="標楷體" w:eastAsia="標楷體" w:hAnsi="標楷體"/>
                <w:sz w:val="28"/>
                <w:szCs w:val="28"/>
              </w:rPr>
            </w:pPr>
          </w:p>
        </w:tc>
      </w:tr>
      <w:tr w:rsidR="00765C9E" w:rsidRPr="009C7396" w:rsidTr="009372F8">
        <w:trPr>
          <w:cantSplit/>
          <w:trHeight w:val="513"/>
        </w:trPr>
        <w:tc>
          <w:tcPr>
            <w:tcW w:w="1588" w:type="dxa"/>
            <w:vMerge/>
            <w:tcBorders>
              <w:left w:val="single" w:sz="4" w:space="0" w:color="auto"/>
              <w:right w:val="single" w:sz="6" w:space="0" w:color="auto"/>
            </w:tcBorders>
            <w:vAlign w:val="center"/>
          </w:tcPr>
          <w:p w:rsidR="00765C9E" w:rsidRPr="009C7396" w:rsidRDefault="00765C9E" w:rsidP="009372F8">
            <w:pPr>
              <w:snapToGrid w:val="0"/>
              <w:jc w:val="center"/>
              <w:rPr>
                <w:rFonts w:ascii="標楷體" w:eastAsia="標楷體" w:hAnsi="標楷體"/>
                <w:sz w:val="28"/>
                <w:szCs w:val="28"/>
              </w:rPr>
            </w:pPr>
          </w:p>
        </w:tc>
        <w:tc>
          <w:tcPr>
            <w:tcW w:w="850" w:type="dxa"/>
            <w:vMerge/>
            <w:tcBorders>
              <w:left w:val="single" w:sz="6" w:space="0" w:color="auto"/>
              <w:right w:val="single" w:sz="6" w:space="0" w:color="auto"/>
            </w:tcBorders>
            <w:vAlign w:val="center"/>
          </w:tcPr>
          <w:p w:rsidR="00765C9E" w:rsidRPr="009C7396" w:rsidRDefault="00765C9E" w:rsidP="009372F8">
            <w:pPr>
              <w:snapToGrid w:val="0"/>
              <w:jc w:val="center"/>
              <w:rPr>
                <w:rFonts w:ascii="標楷體" w:eastAsia="標楷體" w:hAnsi="標楷體"/>
                <w:sz w:val="28"/>
                <w:szCs w:val="28"/>
              </w:rPr>
            </w:pPr>
          </w:p>
        </w:tc>
        <w:tc>
          <w:tcPr>
            <w:tcW w:w="709" w:type="dxa"/>
            <w:vMerge/>
            <w:tcBorders>
              <w:left w:val="single" w:sz="6" w:space="0" w:color="auto"/>
              <w:right w:val="single" w:sz="6" w:space="0" w:color="auto"/>
            </w:tcBorders>
            <w:vAlign w:val="center"/>
          </w:tcPr>
          <w:p w:rsidR="00765C9E" w:rsidRPr="009C7396" w:rsidRDefault="00765C9E" w:rsidP="009372F8">
            <w:pPr>
              <w:snapToGrid w:val="0"/>
              <w:jc w:val="center"/>
              <w:rPr>
                <w:rFonts w:ascii="標楷體" w:eastAsia="標楷體" w:hAnsi="標楷體"/>
                <w:sz w:val="28"/>
                <w:szCs w:val="28"/>
              </w:rPr>
            </w:pPr>
          </w:p>
        </w:tc>
        <w:tc>
          <w:tcPr>
            <w:tcW w:w="1701" w:type="dxa"/>
            <w:tcBorders>
              <w:top w:val="single" w:sz="4" w:space="0" w:color="auto"/>
              <w:left w:val="single" w:sz="6" w:space="0" w:color="auto"/>
              <w:bottom w:val="single" w:sz="4" w:space="0" w:color="auto"/>
              <w:right w:val="single" w:sz="4" w:space="0" w:color="auto"/>
            </w:tcBorders>
            <w:vAlign w:val="center"/>
          </w:tcPr>
          <w:p w:rsidR="00765C9E" w:rsidRPr="009C7396" w:rsidRDefault="00765C9E" w:rsidP="009372F8">
            <w:pPr>
              <w:snapToGrid w:val="0"/>
              <w:jc w:val="center"/>
              <w:rPr>
                <w:rFonts w:ascii="標楷體" w:eastAsia="標楷體" w:hAnsi="標楷體"/>
                <w:sz w:val="28"/>
                <w:szCs w:val="28"/>
              </w:rPr>
            </w:pPr>
            <w:r w:rsidRPr="009C7396">
              <w:rPr>
                <w:rFonts w:ascii="標楷體" w:eastAsia="標楷體" w:hAnsi="標楷體" w:hint="eastAsia"/>
                <w:sz w:val="28"/>
                <w:szCs w:val="28"/>
              </w:rPr>
              <w:t>十二歲以上者</w:t>
            </w:r>
          </w:p>
        </w:tc>
        <w:tc>
          <w:tcPr>
            <w:tcW w:w="1119" w:type="dxa"/>
            <w:tcBorders>
              <w:top w:val="single" w:sz="4" w:space="0" w:color="auto"/>
              <w:left w:val="single" w:sz="4" w:space="0" w:color="auto"/>
              <w:bottom w:val="single" w:sz="4" w:space="0" w:color="auto"/>
              <w:right w:val="single" w:sz="6" w:space="0" w:color="auto"/>
            </w:tcBorders>
            <w:vAlign w:val="center"/>
          </w:tcPr>
          <w:p w:rsidR="00765C9E" w:rsidRPr="009C7396" w:rsidRDefault="00765C9E" w:rsidP="009372F8">
            <w:pPr>
              <w:snapToGrid w:val="0"/>
              <w:jc w:val="center"/>
              <w:rPr>
                <w:rFonts w:ascii="標楷體" w:eastAsia="標楷體" w:hAnsi="標楷體"/>
                <w:sz w:val="28"/>
                <w:szCs w:val="28"/>
              </w:rPr>
            </w:pPr>
            <w:r w:rsidRPr="009C7396">
              <w:rPr>
                <w:rFonts w:ascii="標楷體" w:eastAsia="標楷體" w:hAnsi="標楷體" w:hint="eastAsia"/>
                <w:sz w:val="28"/>
                <w:szCs w:val="28"/>
              </w:rPr>
              <w:t>四千元</w:t>
            </w:r>
          </w:p>
        </w:tc>
        <w:tc>
          <w:tcPr>
            <w:tcW w:w="3061" w:type="dxa"/>
            <w:vMerge/>
            <w:tcBorders>
              <w:top w:val="single" w:sz="6" w:space="0" w:color="auto"/>
              <w:left w:val="single" w:sz="6" w:space="0" w:color="auto"/>
              <w:right w:val="single" w:sz="4" w:space="0" w:color="auto"/>
            </w:tcBorders>
            <w:vAlign w:val="center"/>
          </w:tcPr>
          <w:p w:rsidR="00765C9E" w:rsidRPr="009C7396" w:rsidRDefault="00765C9E" w:rsidP="009372F8">
            <w:pPr>
              <w:snapToGrid w:val="0"/>
              <w:ind w:left="680"/>
              <w:jc w:val="both"/>
              <w:rPr>
                <w:rFonts w:ascii="標楷體" w:eastAsia="標楷體" w:hAnsi="標楷體"/>
                <w:sz w:val="28"/>
                <w:szCs w:val="28"/>
              </w:rPr>
            </w:pPr>
          </w:p>
        </w:tc>
      </w:tr>
      <w:tr w:rsidR="00765C9E" w:rsidRPr="009C7396" w:rsidTr="009372F8">
        <w:trPr>
          <w:cantSplit/>
          <w:trHeight w:val="1709"/>
        </w:trPr>
        <w:tc>
          <w:tcPr>
            <w:tcW w:w="1588" w:type="dxa"/>
            <w:tcBorders>
              <w:top w:val="single" w:sz="4" w:space="0" w:color="auto"/>
              <w:left w:val="single" w:sz="4" w:space="0" w:color="auto"/>
              <w:right w:val="single" w:sz="6" w:space="0" w:color="auto"/>
            </w:tcBorders>
            <w:vAlign w:val="center"/>
          </w:tcPr>
          <w:p w:rsidR="00765C9E" w:rsidRPr="009C7396" w:rsidRDefault="00765C9E" w:rsidP="009372F8">
            <w:pPr>
              <w:snapToGrid w:val="0"/>
              <w:jc w:val="center"/>
              <w:rPr>
                <w:rFonts w:ascii="標楷體" w:eastAsia="標楷體" w:hAnsi="標楷體"/>
                <w:sz w:val="28"/>
                <w:szCs w:val="28"/>
              </w:rPr>
            </w:pPr>
            <w:r w:rsidRPr="009C7396">
              <w:rPr>
                <w:rFonts w:ascii="標楷體" w:eastAsia="標楷體" w:hAnsi="標楷體" w:hint="eastAsia"/>
                <w:sz w:val="28"/>
                <w:szCs w:val="28"/>
              </w:rPr>
              <w:t>骨灰暫厝設施</w:t>
            </w:r>
          </w:p>
        </w:tc>
        <w:tc>
          <w:tcPr>
            <w:tcW w:w="850" w:type="dxa"/>
            <w:tcBorders>
              <w:top w:val="single" w:sz="4" w:space="0" w:color="auto"/>
              <w:left w:val="single" w:sz="6" w:space="0" w:color="auto"/>
              <w:right w:val="single" w:sz="6" w:space="0" w:color="auto"/>
            </w:tcBorders>
            <w:vAlign w:val="center"/>
          </w:tcPr>
          <w:p w:rsidR="00765C9E" w:rsidRPr="009C7396" w:rsidRDefault="00765C9E" w:rsidP="009372F8">
            <w:pPr>
              <w:snapToGrid w:val="0"/>
              <w:jc w:val="center"/>
              <w:rPr>
                <w:rFonts w:ascii="標楷體" w:eastAsia="標楷體" w:hAnsi="標楷體"/>
                <w:sz w:val="28"/>
                <w:szCs w:val="28"/>
              </w:rPr>
            </w:pPr>
            <w:r w:rsidRPr="009C7396">
              <w:rPr>
                <w:rFonts w:ascii="標楷體" w:eastAsia="標楷體" w:hAnsi="標楷體" w:hint="eastAsia"/>
                <w:sz w:val="28"/>
                <w:szCs w:val="28"/>
              </w:rPr>
              <w:t>日（罐）</w:t>
            </w:r>
          </w:p>
        </w:tc>
        <w:tc>
          <w:tcPr>
            <w:tcW w:w="709" w:type="dxa"/>
            <w:tcBorders>
              <w:top w:val="single" w:sz="4" w:space="0" w:color="auto"/>
              <w:left w:val="single" w:sz="6" w:space="0" w:color="auto"/>
              <w:right w:val="single" w:sz="6" w:space="0" w:color="auto"/>
            </w:tcBorders>
            <w:vAlign w:val="center"/>
          </w:tcPr>
          <w:p w:rsidR="00765C9E" w:rsidRPr="009C7396" w:rsidRDefault="00765C9E" w:rsidP="009372F8">
            <w:pPr>
              <w:snapToGrid w:val="0"/>
              <w:jc w:val="center"/>
              <w:rPr>
                <w:rFonts w:ascii="標楷體" w:eastAsia="標楷體" w:hAnsi="標楷體"/>
                <w:sz w:val="28"/>
                <w:szCs w:val="28"/>
              </w:rPr>
            </w:pPr>
            <w:r w:rsidRPr="009C7396">
              <w:rPr>
                <w:rFonts w:ascii="標楷體" w:eastAsia="標楷體" w:hAnsi="標楷體" w:hint="eastAsia"/>
                <w:sz w:val="28"/>
                <w:szCs w:val="28"/>
              </w:rPr>
              <w:t>一</w:t>
            </w:r>
          </w:p>
        </w:tc>
        <w:tc>
          <w:tcPr>
            <w:tcW w:w="1701" w:type="dxa"/>
            <w:tcBorders>
              <w:top w:val="single" w:sz="4" w:space="0" w:color="auto"/>
              <w:left w:val="single" w:sz="6" w:space="0" w:color="auto"/>
              <w:right w:val="single" w:sz="4" w:space="0" w:color="auto"/>
            </w:tcBorders>
            <w:vAlign w:val="center"/>
          </w:tcPr>
          <w:p w:rsidR="00765C9E" w:rsidRPr="009C7396" w:rsidRDefault="00765C9E" w:rsidP="009372F8">
            <w:pPr>
              <w:snapToGrid w:val="0"/>
              <w:jc w:val="center"/>
              <w:rPr>
                <w:rFonts w:ascii="標楷體" w:eastAsia="標楷體" w:hAnsi="標楷體"/>
                <w:sz w:val="28"/>
                <w:szCs w:val="28"/>
              </w:rPr>
            </w:pPr>
            <w:r w:rsidRPr="009C7396">
              <w:rPr>
                <w:rFonts w:ascii="標楷體" w:eastAsia="標楷體" w:hAnsi="標楷體" w:hint="eastAsia"/>
                <w:sz w:val="28"/>
                <w:szCs w:val="28"/>
              </w:rPr>
              <w:t>不限</w:t>
            </w:r>
          </w:p>
        </w:tc>
        <w:tc>
          <w:tcPr>
            <w:tcW w:w="1119" w:type="dxa"/>
            <w:tcBorders>
              <w:top w:val="single" w:sz="4" w:space="0" w:color="auto"/>
              <w:left w:val="single" w:sz="4" w:space="0" w:color="auto"/>
              <w:right w:val="single" w:sz="6" w:space="0" w:color="auto"/>
            </w:tcBorders>
            <w:vAlign w:val="center"/>
          </w:tcPr>
          <w:p w:rsidR="00765C9E" w:rsidRPr="009C7396" w:rsidRDefault="00765C9E" w:rsidP="009372F8">
            <w:pPr>
              <w:snapToGrid w:val="0"/>
              <w:jc w:val="center"/>
              <w:rPr>
                <w:rFonts w:ascii="標楷體" w:eastAsia="標楷體" w:hAnsi="標楷體"/>
                <w:sz w:val="28"/>
                <w:szCs w:val="28"/>
              </w:rPr>
            </w:pPr>
            <w:r w:rsidRPr="009C7396">
              <w:rPr>
                <w:rFonts w:ascii="標楷體" w:eastAsia="標楷體" w:hAnsi="標楷體" w:hint="eastAsia"/>
                <w:sz w:val="28"/>
                <w:szCs w:val="28"/>
              </w:rPr>
              <w:t>五百元</w:t>
            </w:r>
          </w:p>
        </w:tc>
        <w:tc>
          <w:tcPr>
            <w:tcW w:w="3061" w:type="dxa"/>
            <w:tcBorders>
              <w:top w:val="single" w:sz="4" w:space="0" w:color="auto"/>
              <w:left w:val="single" w:sz="6" w:space="0" w:color="auto"/>
              <w:right w:val="single" w:sz="4" w:space="0" w:color="auto"/>
            </w:tcBorders>
            <w:vAlign w:val="center"/>
          </w:tcPr>
          <w:p w:rsidR="00765C9E" w:rsidRPr="009C7396" w:rsidRDefault="00765C9E" w:rsidP="009372F8">
            <w:pPr>
              <w:snapToGrid w:val="0"/>
              <w:ind w:left="420" w:hangingChars="150" w:hanging="420"/>
              <w:jc w:val="both"/>
              <w:rPr>
                <w:rFonts w:ascii="標楷體" w:eastAsia="標楷體" w:hAnsi="標楷體"/>
                <w:sz w:val="28"/>
                <w:szCs w:val="28"/>
              </w:rPr>
            </w:pPr>
            <w:r w:rsidRPr="009C7396">
              <w:rPr>
                <w:rFonts w:ascii="標楷體" w:eastAsia="標楷體" w:hAnsi="標楷體" w:hint="eastAsia"/>
                <w:sz w:val="28"/>
                <w:szCs w:val="28"/>
              </w:rPr>
              <w:t>一、火化場臨時存放骨灰罐櫃位規費。</w:t>
            </w:r>
          </w:p>
          <w:p w:rsidR="00765C9E" w:rsidRPr="009C7396" w:rsidRDefault="00765C9E" w:rsidP="009372F8">
            <w:pPr>
              <w:snapToGrid w:val="0"/>
              <w:ind w:left="420" w:hangingChars="150" w:hanging="420"/>
              <w:jc w:val="both"/>
              <w:rPr>
                <w:rFonts w:ascii="標楷體" w:eastAsia="標楷體" w:hAnsi="標楷體"/>
                <w:sz w:val="28"/>
                <w:szCs w:val="28"/>
              </w:rPr>
            </w:pPr>
            <w:r w:rsidRPr="009C7396">
              <w:rPr>
                <w:rFonts w:ascii="標楷體" w:eastAsia="標楷體" w:hAnsi="標楷體" w:hint="eastAsia"/>
                <w:sz w:val="28"/>
                <w:szCs w:val="28"/>
              </w:rPr>
              <w:t>二、以日計價，火化當日及翌日免費。</w:t>
            </w:r>
          </w:p>
        </w:tc>
      </w:tr>
      <w:tr w:rsidR="00765C9E" w:rsidRPr="009C7396" w:rsidTr="009372F8">
        <w:trPr>
          <w:cantSplit/>
          <w:trHeight w:val="695"/>
        </w:trPr>
        <w:tc>
          <w:tcPr>
            <w:tcW w:w="1588" w:type="dxa"/>
            <w:tcBorders>
              <w:left w:val="single" w:sz="4" w:space="0" w:color="auto"/>
              <w:right w:val="single" w:sz="6" w:space="0" w:color="auto"/>
            </w:tcBorders>
            <w:vAlign w:val="center"/>
          </w:tcPr>
          <w:p w:rsidR="00765C9E" w:rsidRPr="009C7396" w:rsidRDefault="00765C9E" w:rsidP="009372F8">
            <w:pPr>
              <w:snapToGrid w:val="0"/>
              <w:jc w:val="center"/>
              <w:rPr>
                <w:rFonts w:ascii="標楷體" w:eastAsia="標楷體" w:hAnsi="標楷體"/>
                <w:sz w:val="28"/>
                <w:szCs w:val="28"/>
              </w:rPr>
            </w:pPr>
            <w:r w:rsidRPr="009C7396">
              <w:rPr>
                <w:rFonts w:ascii="標楷體" w:eastAsia="標楷體" w:hAnsi="標楷體" w:hint="eastAsia"/>
                <w:sz w:val="28"/>
                <w:szCs w:val="28"/>
              </w:rPr>
              <w:t>骨骸火化費</w:t>
            </w:r>
          </w:p>
        </w:tc>
        <w:tc>
          <w:tcPr>
            <w:tcW w:w="850" w:type="dxa"/>
            <w:tcBorders>
              <w:left w:val="single" w:sz="6" w:space="0" w:color="auto"/>
              <w:right w:val="single" w:sz="6" w:space="0" w:color="auto"/>
            </w:tcBorders>
            <w:vAlign w:val="center"/>
          </w:tcPr>
          <w:p w:rsidR="00765C9E" w:rsidRPr="009C7396" w:rsidRDefault="00765C9E" w:rsidP="009372F8">
            <w:pPr>
              <w:snapToGrid w:val="0"/>
              <w:jc w:val="center"/>
              <w:rPr>
                <w:rFonts w:ascii="標楷體" w:eastAsia="標楷體" w:hAnsi="標楷體"/>
                <w:sz w:val="28"/>
                <w:szCs w:val="28"/>
              </w:rPr>
            </w:pPr>
            <w:r w:rsidRPr="009C7396">
              <w:rPr>
                <w:rFonts w:ascii="標楷體" w:eastAsia="標楷體" w:hAnsi="標楷體" w:hint="eastAsia"/>
                <w:sz w:val="28"/>
                <w:szCs w:val="28"/>
              </w:rPr>
              <w:t>具(次)</w:t>
            </w:r>
          </w:p>
        </w:tc>
        <w:tc>
          <w:tcPr>
            <w:tcW w:w="709" w:type="dxa"/>
            <w:tcBorders>
              <w:left w:val="single" w:sz="6" w:space="0" w:color="auto"/>
              <w:right w:val="single" w:sz="6" w:space="0" w:color="auto"/>
            </w:tcBorders>
            <w:vAlign w:val="center"/>
          </w:tcPr>
          <w:p w:rsidR="00765C9E" w:rsidRPr="009C7396" w:rsidRDefault="00765C9E" w:rsidP="009372F8">
            <w:pPr>
              <w:snapToGrid w:val="0"/>
              <w:jc w:val="center"/>
              <w:rPr>
                <w:rFonts w:ascii="標楷體" w:eastAsia="標楷體" w:hAnsi="標楷體"/>
                <w:sz w:val="28"/>
                <w:szCs w:val="28"/>
              </w:rPr>
            </w:pPr>
            <w:r w:rsidRPr="009C7396">
              <w:rPr>
                <w:rFonts w:ascii="標楷體" w:eastAsia="標楷體" w:hAnsi="標楷體" w:hint="eastAsia"/>
                <w:sz w:val="28"/>
                <w:szCs w:val="28"/>
              </w:rPr>
              <w:t>一</w:t>
            </w:r>
          </w:p>
        </w:tc>
        <w:tc>
          <w:tcPr>
            <w:tcW w:w="1701" w:type="dxa"/>
            <w:tcBorders>
              <w:left w:val="single" w:sz="6" w:space="0" w:color="auto"/>
              <w:right w:val="single" w:sz="6" w:space="0" w:color="auto"/>
            </w:tcBorders>
            <w:vAlign w:val="center"/>
          </w:tcPr>
          <w:p w:rsidR="00765C9E" w:rsidRPr="009C7396" w:rsidRDefault="00765C9E" w:rsidP="009372F8">
            <w:pPr>
              <w:snapToGrid w:val="0"/>
              <w:jc w:val="center"/>
              <w:rPr>
                <w:rFonts w:ascii="標楷體" w:eastAsia="標楷體" w:hAnsi="標楷體"/>
                <w:sz w:val="28"/>
                <w:szCs w:val="28"/>
              </w:rPr>
            </w:pPr>
            <w:r w:rsidRPr="009C7396">
              <w:rPr>
                <w:rFonts w:ascii="標楷體" w:eastAsia="標楷體" w:hAnsi="標楷體" w:hint="eastAsia"/>
                <w:sz w:val="28"/>
                <w:szCs w:val="28"/>
              </w:rPr>
              <w:t>不限</w:t>
            </w:r>
          </w:p>
        </w:tc>
        <w:tc>
          <w:tcPr>
            <w:tcW w:w="1119" w:type="dxa"/>
            <w:tcBorders>
              <w:top w:val="single" w:sz="4" w:space="0" w:color="auto"/>
              <w:left w:val="single" w:sz="6" w:space="0" w:color="auto"/>
              <w:bottom w:val="single" w:sz="4" w:space="0" w:color="auto"/>
              <w:right w:val="single" w:sz="6" w:space="0" w:color="auto"/>
            </w:tcBorders>
            <w:vAlign w:val="center"/>
          </w:tcPr>
          <w:p w:rsidR="00765C9E" w:rsidRPr="009C7396" w:rsidRDefault="00765C9E" w:rsidP="009372F8">
            <w:pPr>
              <w:snapToGrid w:val="0"/>
              <w:jc w:val="center"/>
              <w:rPr>
                <w:rFonts w:ascii="標楷體" w:eastAsia="標楷體" w:hAnsi="標楷體"/>
                <w:sz w:val="28"/>
                <w:szCs w:val="28"/>
              </w:rPr>
            </w:pPr>
            <w:r w:rsidRPr="009C7396">
              <w:rPr>
                <w:rFonts w:ascii="標楷體" w:eastAsia="標楷體" w:hAnsi="標楷體" w:hint="eastAsia"/>
                <w:sz w:val="28"/>
                <w:szCs w:val="28"/>
              </w:rPr>
              <w:t>三千元</w:t>
            </w:r>
          </w:p>
        </w:tc>
        <w:tc>
          <w:tcPr>
            <w:tcW w:w="3061" w:type="dxa"/>
            <w:tcBorders>
              <w:left w:val="single" w:sz="6" w:space="0" w:color="auto"/>
              <w:right w:val="single" w:sz="4" w:space="0" w:color="auto"/>
            </w:tcBorders>
            <w:vAlign w:val="center"/>
          </w:tcPr>
          <w:p w:rsidR="00765C9E" w:rsidRPr="009C7396" w:rsidRDefault="00765C9E" w:rsidP="009372F8">
            <w:pPr>
              <w:snapToGrid w:val="0"/>
              <w:jc w:val="both"/>
              <w:rPr>
                <w:rFonts w:ascii="標楷體" w:eastAsia="標楷體" w:hAnsi="標楷體"/>
                <w:sz w:val="28"/>
                <w:szCs w:val="28"/>
              </w:rPr>
            </w:pPr>
          </w:p>
        </w:tc>
      </w:tr>
      <w:tr w:rsidR="00765C9E" w:rsidRPr="009C7396" w:rsidTr="009372F8">
        <w:trPr>
          <w:cantSplit/>
          <w:trHeight w:val="695"/>
        </w:trPr>
        <w:tc>
          <w:tcPr>
            <w:tcW w:w="1588" w:type="dxa"/>
            <w:tcBorders>
              <w:left w:val="single" w:sz="4" w:space="0" w:color="auto"/>
              <w:right w:val="single" w:sz="6" w:space="0" w:color="auto"/>
            </w:tcBorders>
            <w:vAlign w:val="center"/>
          </w:tcPr>
          <w:p w:rsidR="00765C9E" w:rsidRPr="009C7396" w:rsidRDefault="00765C9E" w:rsidP="009372F8">
            <w:pPr>
              <w:snapToGrid w:val="0"/>
              <w:jc w:val="center"/>
              <w:rPr>
                <w:rFonts w:ascii="標楷體" w:eastAsia="標楷體" w:hAnsi="標楷體"/>
                <w:sz w:val="28"/>
                <w:szCs w:val="28"/>
              </w:rPr>
            </w:pPr>
            <w:r w:rsidRPr="009C7396">
              <w:rPr>
                <w:rFonts w:ascii="標楷體" w:eastAsia="標楷體" w:hAnsi="標楷體" w:hint="eastAsia"/>
                <w:sz w:val="28"/>
                <w:szCs w:val="28"/>
              </w:rPr>
              <w:t>骨灰再處理費</w:t>
            </w:r>
          </w:p>
        </w:tc>
        <w:tc>
          <w:tcPr>
            <w:tcW w:w="850" w:type="dxa"/>
            <w:tcBorders>
              <w:left w:val="single" w:sz="6" w:space="0" w:color="auto"/>
              <w:right w:val="single" w:sz="6" w:space="0" w:color="auto"/>
            </w:tcBorders>
            <w:vAlign w:val="center"/>
          </w:tcPr>
          <w:p w:rsidR="00765C9E" w:rsidRPr="009C7396" w:rsidRDefault="00765C9E" w:rsidP="009372F8">
            <w:pPr>
              <w:snapToGrid w:val="0"/>
              <w:jc w:val="center"/>
              <w:rPr>
                <w:rFonts w:ascii="標楷體" w:eastAsia="標楷體" w:hAnsi="標楷體"/>
                <w:sz w:val="28"/>
                <w:szCs w:val="28"/>
              </w:rPr>
            </w:pPr>
            <w:r w:rsidRPr="009C7396">
              <w:rPr>
                <w:rFonts w:ascii="標楷體" w:eastAsia="標楷體" w:hAnsi="標楷體" w:hint="eastAsia"/>
                <w:sz w:val="28"/>
                <w:szCs w:val="28"/>
              </w:rPr>
              <w:t>具(次)</w:t>
            </w:r>
          </w:p>
        </w:tc>
        <w:tc>
          <w:tcPr>
            <w:tcW w:w="709" w:type="dxa"/>
            <w:tcBorders>
              <w:left w:val="single" w:sz="6" w:space="0" w:color="auto"/>
              <w:right w:val="single" w:sz="6" w:space="0" w:color="auto"/>
            </w:tcBorders>
            <w:vAlign w:val="center"/>
          </w:tcPr>
          <w:p w:rsidR="00765C9E" w:rsidRPr="009C7396" w:rsidRDefault="00765C9E" w:rsidP="009372F8">
            <w:pPr>
              <w:snapToGrid w:val="0"/>
              <w:jc w:val="center"/>
              <w:rPr>
                <w:rFonts w:ascii="標楷體" w:eastAsia="標楷體" w:hAnsi="標楷體"/>
                <w:sz w:val="28"/>
                <w:szCs w:val="28"/>
              </w:rPr>
            </w:pPr>
            <w:r w:rsidRPr="009C7396">
              <w:rPr>
                <w:rFonts w:ascii="標楷體" w:eastAsia="標楷體" w:hAnsi="標楷體" w:hint="eastAsia"/>
                <w:sz w:val="28"/>
                <w:szCs w:val="28"/>
              </w:rPr>
              <w:t>一</w:t>
            </w:r>
          </w:p>
        </w:tc>
        <w:tc>
          <w:tcPr>
            <w:tcW w:w="1701" w:type="dxa"/>
            <w:tcBorders>
              <w:left w:val="single" w:sz="6" w:space="0" w:color="auto"/>
              <w:right w:val="single" w:sz="6" w:space="0" w:color="auto"/>
            </w:tcBorders>
            <w:vAlign w:val="center"/>
          </w:tcPr>
          <w:p w:rsidR="00765C9E" w:rsidRPr="009C7396" w:rsidRDefault="00765C9E" w:rsidP="009372F8">
            <w:pPr>
              <w:widowControl/>
              <w:snapToGrid w:val="0"/>
              <w:jc w:val="center"/>
              <w:rPr>
                <w:rFonts w:ascii="標楷體" w:eastAsia="標楷體" w:hAnsi="標楷體"/>
                <w:sz w:val="28"/>
                <w:szCs w:val="28"/>
              </w:rPr>
            </w:pPr>
            <w:r w:rsidRPr="009C7396">
              <w:rPr>
                <w:rFonts w:ascii="標楷體" w:eastAsia="標楷體" w:hAnsi="標楷體" w:hint="eastAsia"/>
                <w:sz w:val="28"/>
                <w:szCs w:val="28"/>
              </w:rPr>
              <w:t>不限</w:t>
            </w:r>
          </w:p>
        </w:tc>
        <w:tc>
          <w:tcPr>
            <w:tcW w:w="1119" w:type="dxa"/>
            <w:tcBorders>
              <w:top w:val="single" w:sz="4" w:space="0" w:color="auto"/>
              <w:left w:val="single" w:sz="6" w:space="0" w:color="auto"/>
              <w:bottom w:val="single" w:sz="4" w:space="0" w:color="auto"/>
              <w:right w:val="single" w:sz="6" w:space="0" w:color="auto"/>
            </w:tcBorders>
            <w:vAlign w:val="center"/>
          </w:tcPr>
          <w:p w:rsidR="00765C9E" w:rsidRPr="009C7396" w:rsidRDefault="00765C9E" w:rsidP="009372F8">
            <w:pPr>
              <w:snapToGrid w:val="0"/>
              <w:jc w:val="center"/>
              <w:rPr>
                <w:rFonts w:ascii="標楷體" w:eastAsia="標楷體" w:hAnsi="標楷體"/>
                <w:sz w:val="28"/>
                <w:szCs w:val="28"/>
              </w:rPr>
            </w:pPr>
            <w:r w:rsidRPr="009C7396">
              <w:rPr>
                <w:rFonts w:ascii="標楷體" w:eastAsia="標楷體" w:hAnsi="標楷體" w:hint="eastAsia"/>
                <w:sz w:val="28"/>
                <w:szCs w:val="28"/>
              </w:rPr>
              <w:t>三百元</w:t>
            </w:r>
          </w:p>
        </w:tc>
        <w:tc>
          <w:tcPr>
            <w:tcW w:w="3061" w:type="dxa"/>
            <w:tcBorders>
              <w:left w:val="single" w:sz="6" w:space="0" w:color="auto"/>
              <w:right w:val="single" w:sz="4" w:space="0" w:color="auto"/>
            </w:tcBorders>
            <w:vAlign w:val="center"/>
          </w:tcPr>
          <w:p w:rsidR="00765C9E" w:rsidRPr="009C7396" w:rsidRDefault="00765C9E" w:rsidP="009372F8">
            <w:pPr>
              <w:snapToGrid w:val="0"/>
              <w:jc w:val="both"/>
              <w:rPr>
                <w:rFonts w:ascii="標楷體" w:eastAsia="標楷體" w:hAnsi="標楷體"/>
                <w:sz w:val="28"/>
                <w:szCs w:val="28"/>
              </w:rPr>
            </w:pPr>
            <w:r w:rsidRPr="009C7396">
              <w:rPr>
                <w:rFonts w:ascii="標楷體" w:eastAsia="標楷體" w:hAnsi="標楷體" w:hint="eastAsia"/>
                <w:sz w:val="28"/>
                <w:szCs w:val="28"/>
              </w:rPr>
              <w:t>多元葬法之骨灰研磨。</w:t>
            </w:r>
          </w:p>
        </w:tc>
      </w:tr>
    </w:tbl>
    <w:p w:rsidR="00765C9E" w:rsidRPr="009C7396" w:rsidRDefault="00765C9E" w:rsidP="00765C9E">
      <w:pPr>
        <w:spacing w:line="460" w:lineRule="exact"/>
        <w:ind w:leftChars="-63" w:left="-151" w:firstLineChars="62" w:firstLine="149"/>
        <w:jc w:val="both"/>
        <w:rPr>
          <w:rFonts w:ascii="標楷體" w:eastAsia="標楷體" w:hAnsi="標楷體" w:cs="標楷體"/>
          <w:bCs/>
        </w:rPr>
      </w:pPr>
    </w:p>
    <w:p w:rsidR="00765C9E" w:rsidRPr="009C7396" w:rsidRDefault="00765C9E" w:rsidP="00765C9E">
      <w:pPr>
        <w:spacing w:line="460" w:lineRule="exact"/>
        <w:rPr>
          <w:rFonts w:ascii="新細明體" w:hAnsi="新細明體"/>
          <w:b/>
          <w:bCs/>
        </w:rPr>
      </w:pPr>
    </w:p>
    <w:p w:rsidR="00765C9E" w:rsidRPr="009C7396" w:rsidRDefault="00765C9E" w:rsidP="00765C9E">
      <w:pPr>
        <w:spacing w:line="460" w:lineRule="exact"/>
        <w:rPr>
          <w:rFonts w:ascii="新細明體" w:hAnsi="新細明體"/>
          <w:b/>
          <w:bCs/>
        </w:rPr>
      </w:pPr>
    </w:p>
    <w:p w:rsidR="00765C9E" w:rsidRPr="009C7396" w:rsidRDefault="00765C9E" w:rsidP="00765C9E">
      <w:pPr>
        <w:spacing w:line="460" w:lineRule="exact"/>
        <w:rPr>
          <w:rFonts w:ascii="新細明體" w:hAnsi="新細明體"/>
          <w:b/>
          <w:bCs/>
        </w:rPr>
      </w:pPr>
    </w:p>
    <w:p w:rsidR="00765C9E" w:rsidRPr="009C7396" w:rsidRDefault="00765C9E" w:rsidP="00765C9E">
      <w:pPr>
        <w:spacing w:line="460" w:lineRule="exact"/>
        <w:rPr>
          <w:rFonts w:ascii="新細明體" w:hAnsi="新細明體"/>
          <w:b/>
          <w:bCs/>
        </w:rPr>
      </w:pPr>
    </w:p>
    <w:p w:rsidR="00765C9E" w:rsidRPr="009C7396" w:rsidRDefault="00765C9E" w:rsidP="00765C9E">
      <w:pPr>
        <w:spacing w:line="460" w:lineRule="exact"/>
        <w:rPr>
          <w:rFonts w:ascii="新細明體" w:hAnsi="新細明體"/>
          <w:b/>
          <w:bCs/>
        </w:rPr>
      </w:pPr>
    </w:p>
    <w:p w:rsidR="00765C9E" w:rsidRPr="009C7396" w:rsidRDefault="00765C9E" w:rsidP="00765C9E">
      <w:pPr>
        <w:spacing w:line="460" w:lineRule="exact"/>
        <w:rPr>
          <w:rFonts w:ascii="新細明體" w:hAnsi="新細明體"/>
          <w:b/>
          <w:bCs/>
        </w:rPr>
      </w:pPr>
    </w:p>
    <w:p w:rsidR="00765C9E" w:rsidRPr="009C7396" w:rsidRDefault="00765C9E" w:rsidP="00765C9E">
      <w:pPr>
        <w:spacing w:line="460" w:lineRule="exact"/>
        <w:rPr>
          <w:rFonts w:ascii="新細明體" w:hAnsi="新細明體"/>
          <w:b/>
          <w:bCs/>
        </w:rPr>
      </w:pPr>
    </w:p>
    <w:p w:rsidR="00765C9E" w:rsidRPr="009C7396" w:rsidRDefault="00765C9E" w:rsidP="00765C9E">
      <w:pPr>
        <w:spacing w:line="460" w:lineRule="exact"/>
        <w:rPr>
          <w:rFonts w:ascii="新細明體" w:hAnsi="新細明體"/>
          <w:b/>
          <w:bCs/>
        </w:rPr>
      </w:pPr>
    </w:p>
    <w:p w:rsidR="00765C9E" w:rsidRPr="009C7396" w:rsidRDefault="00765C9E" w:rsidP="00765C9E">
      <w:pPr>
        <w:spacing w:line="460" w:lineRule="exact"/>
        <w:rPr>
          <w:rFonts w:ascii="新細明體" w:hAnsi="新細明體"/>
          <w:b/>
          <w:bCs/>
        </w:rPr>
      </w:pPr>
    </w:p>
    <w:p w:rsidR="00765C9E" w:rsidRPr="009C7396" w:rsidRDefault="00765C9E" w:rsidP="00765C9E">
      <w:pPr>
        <w:spacing w:line="460" w:lineRule="exact"/>
        <w:rPr>
          <w:rFonts w:ascii="新細明體" w:hAnsi="新細明體"/>
          <w:b/>
          <w:bCs/>
        </w:rPr>
      </w:pPr>
    </w:p>
    <w:p w:rsidR="00FF5823" w:rsidRPr="00A05E5E" w:rsidRDefault="00FF5823"/>
    <w:sectPr w:rsidR="00FF5823" w:rsidRPr="00A05E5E" w:rsidSect="00B57588">
      <w:footerReference w:type="default" r:id="rId7"/>
      <w:pgSz w:w="11906" w:h="16838" w:code="9"/>
      <w:pgMar w:top="1418" w:right="1418" w:bottom="1418" w:left="170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B81" w:rsidRDefault="007D6B81">
      <w:r>
        <w:separator/>
      </w:r>
    </w:p>
  </w:endnote>
  <w:endnote w:type="continuationSeparator" w:id="0">
    <w:p w:rsidR="007D6B81" w:rsidRDefault="007D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3E0" w:rsidRDefault="00765C9E">
    <w:pPr>
      <w:pStyle w:val="a7"/>
      <w:jc w:val="center"/>
    </w:pPr>
    <w:r>
      <w:rPr>
        <w:b/>
        <w:sz w:val="24"/>
        <w:szCs w:val="24"/>
      </w:rPr>
      <w:fldChar w:fldCharType="begin"/>
    </w:r>
    <w:r>
      <w:rPr>
        <w:b/>
      </w:rPr>
      <w:instrText>PAGE</w:instrText>
    </w:r>
    <w:r>
      <w:rPr>
        <w:b/>
        <w:sz w:val="24"/>
        <w:szCs w:val="24"/>
      </w:rPr>
      <w:fldChar w:fldCharType="separate"/>
    </w:r>
    <w:r w:rsidR="00F47887">
      <w:rPr>
        <w:b/>
        <w:noProof/>
      </w:rPr>
      <w:t>1</w:t>
    </w:r>
    <w:r>
      <w:rPr>
        <w:b/>
        <w:sz w:val="24"/>
        <w:szCs w:val="24"/>
      </w:rPr>
      <w:fldChar w:fldCharType="end"/>
    </w:r>
    <w:r>
      <w:rPr>
        <w:lang w:val="zh-TW"/>
      </w:rPr>
      <w:t>頁</w:t>
    </w:r>
    <w:r>
      <w:rPr>
        <w:b/>
        <w:sz w:val="24"/>
        <w:szCs w:val="24"/>
      </w:rPr>
      <w:fldChar w:fldCharType="begin"/>
    </w:r>
    <w:r>
      <w:rPr>
        <w:b/>
      </w:rPr>
      <w:instrText>NUMPAGES</w:instrText>
    </w:r>
    <w:r>
      <w:rPr>
        <w:b/>
        <w:sz w:val="24"/>
        <w:szCs w:val="24"/>
      </w:rPr>
      <w:fldChar w:fldCharType="separate"/>
    </w:r>
    <w:r w:rsidR="00F47887">
      <w:rPr>
        <w:b/>
        <w:noProof/>
      </w:rPr>
      <w:t>15</w:t>
    </w:r>
    <w:r>
      <w:rPr>
        <w:b/>
        <w:sz w:val="24"/>
        <w:szCs w:val="24"/>
      </w:rPr>
      <w:fldChar w:fldCharType="end"/>
    </w:r>
  </w:p>
  <w:p w:rsidR="00AB13E0" w:rsidRDefault="007D6B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B81" w:rsidRDefault="007D6B81">
      <w:r>
        <w:separator/>
      </w:r>
    </w:p>
  </w:footnote>
  <w:footnote w:type="continuationSeparator" w:id="0">
    <w:p w:rsidR="007D6B81" w:rsidRDefault="007D6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A1521"/>
    <w:multiLevelType w:val="hybridMultilevel"/>
    <w:tmpl w:val="EC1A4232"/>
    <w:lvl w:ilvl="0" w:tplc="D37031AC">
      <w:start w:val="1"/>
      <w:numFmt w:val="taiwaneseCountingThousand"/>
      <w:lvlText w:val="%1、"/>
      <w:lvlJc w:val="left"/>
      <w:pPr>
        <w:ind w:left="600" w:hanging="60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FF6370"/>
    <w:multiLevelType w:val="hybridMultilevel"/>
    <w:tmpl w:val="840A1D82"/>
    <w:lvl w:ilvl="0" w:tplc="71D0CBE0">
      <w:start w:val="1"/>
      <w:numFmt w:val="taiwaneseCountingThousand"/>
      <w:lvlText w:val="%1、"/>
      <w:lvlJc w:val="left"/>
      <w:pPr>
        <w:ind w:left="764" w:hanging="480"/>
      </w:pPr>
      <w:rPr>
        <w:rFonts w:cs="Times New Roman" w:hint="default"/>
        <w:color w:val="auto"/>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2" w15:restartNumberingAfterBreak="0">
    <w:nsid w:val="0CEE3DF7"/>
    <w:multiLevelType w:val="hybridMultilevel"/>
    <w:tmpl w:val="57FCEE5A"/>
    <w:lvl w:ilvl="0" w:tplc="804C46B0">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DB17425"/>
    <w:multiLevelType w:val="hybridMultilevel"/>
    <w:tmpl w:val="607AC184"/>
    <w:lvl w:ilvl="0" w:tplc="FB883C3E">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0FC2077"/>
    <w:multiLevelType w:val="hybridMultilevel"/>
    <w:tmpl w:val="C71E498C"/>
    <w:lvl w:ilvl="0" w:tplc="01B24F40">
      <w:start w:val="1"/>
      <w:numFmt w:val="taiwaneseCountingThousand"/>
      <w:lvlText w:val="第%1條"/>
      <w:lvlJc w:val="left"/>
      <w:pPr>
        <w:ind w:left="720" w:hanging="720"/>
      </w:pPr>
      <w:rPr>
        <w:rFonts w:cs="細明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5C06721"/>
    <w:multiLevelType w:val="hybridMultilevel"/>
    <w:tmpl w:val="90349DD8"/>
    <w:lvl w:ilvl="0" w:tplc="ECE6ED04">
      <w:start w:val="1"/>
      <w:numFmt w:val="taiwaneseCountingThousand"/>
      <w:lvlText w:val="%1、"/>
      <w:lvlJc w:val="left"/>
      <w:pPr>
        <w:tabs>
          <w:tab w:val="num" w:pos="862"/>
        </w:tabs>
        <w:ind w:left="862" w:hanging="720"/>
      </w:pPr>
      <w:rPr>
        <w:rFonts w:hint="default"/>
        <w:lang w:val="en-US"/>
      </w:rPr>
    </w:lvl>
    <w:lvl w:ilvl="1" w:tplc="04090019" w:tentative="1">
      <w:start w:val="1"/>
      <w:numFmt w:val="ideographTraditional"/>
      <w:lvlText w:val="%2、"/>
      <w:lvlJc w:val="left"/>
      <w:pPr>
        <w:tabs>
          <w:tab w:val="num" w:pos="666"/>
        </w:tabs>
        <w:ind w:left="666" w:hanging="480"/>
      </w:pPr>
    </w:lvl>
    <w:lvl w:ilvl="2" w:tplc="0409001B" w:tentative="1">
      <w:start w:val="1"/>
      <w:numFmt w:val="lowerRoman"/>
      <w:lvlText w:val="%3."/>
      <w:lvlJc w:val="right"/>
      <w:pPr>
        <w:tabs>
          <w:tab w:val="num" w:pos="1146"/>
        </w:tabs>
        <w:ind w:left="1146" w:hanging="480"/>
      </w:pPr>
    </w:lvl>
    <w:lvl w:ilvl="3" w:tplc="0409000F" w:tentative="1">
      <w:start w:val="1"/>
      <w:numFmt w:val="decimal"/>
      <w:lvlText w:val="%4."/>
      <w:lvlJc w:val="left"/>
      <w:pPr>
        <w:tabs>
          <w:tab w:val="num" w:pos="1626"/>
        </w:tabs>
        <w:ind w:left="1626" w:hanging="480"/>
      </w:pPr>
    </w:lvl>
    <w:lvl w:ilvl="4" w:tplc="04090019" w:tentative="1">
      <w:start w:val="1"/>
      <w:numFmt w:val="ideographTraditional"/>
      <w:lvlText w:val="%5、"/>
      <w:lvlJc w:val="left"/>
      <w:pPr>
        <w:tabs>
          <w:tab w:val="num" w:pos="2106"/>
        </w:tabs>
        <w:ind w:left="2106" w:hanging="480"/>
      </w:pPr>
    </w:lvl>
    <w:lvl w:ilvl="5" w:tplc="0409001B" w:tentative="1">
      <w:start w:val="1"/>
      <w:numFmt w:val="lowerRoman"/>
      <w:lvlText w:val="%6."/>
      <w:lvlJc w:val="right"/>
      <w:pPr>
        <w:tabs>
          <w:tab w:val="num" w:pos="2586"/>
        </w:tabs>
        <w:ind w:left="2586" w:hanging="480"/>
      </w:pPr>
    </w:lvl>
    <w:lvl w:ilvl="6" w:tplc="0409000F" w:tentative="1">
      <w:start w:val="1"/>
      <w:numFmt w:val="decimal"/>
      <w:lvlText w:val="%7."/>
      <w:lvlJc w:val="left"/>
      <w:pPr>
        <w:tabs>
          <w:tab w:val="num" w:pos="3066"/>
        </w:tabs>
        <w:ind w:left="3066" w:hanging="480"/>
      </w:pPr>
    </w:lvl>
    <w:lvl w:ilvl="7" w:tplc="04090019" w:tentative="1">
      <w:start w:val="1"/>
      <w:numFmt w:val="ideographTraditional"/>
      <w:lvlText w:val="%8、"/>
      <w:lvlJc w:val="left"/>
      <w:pPr>
        <w:tabs>
          <w:tab w:val="num" w:pos="3546"/>
        </w:tabs>
        <w:ind w:left="3546" w:hanging="480"/>
      </w:pPr>
    </w:lvl>
    <w:lvl w:ilvl="8" w:tplc="0409001B" w:tentative="1">
      <w:start w:val="1"/>
      <w:numFmt w:val="lowerRoman"/>
      <w:lvlText w:val="%9."/>
      <w:lvlJc w:val="right"/>
      <w:pPr>
        <w:tabs>
          <w:tab w:val="num" w:pos="4026"/>
        </w:tabs>
        <w:ind w:left="4026" w:hanging="480"/>
      </w:pPr>
    </w:lvl>
  </w:abstractNum>
  <w:abstractNum w:abstractNumId="6" w15:restartNumberingAfterBreak="0">
    <w:nsid w:val="2E83070B"/>
    <w:multiLevelType w:val="hybridMultilevel"/>
    <w:tmpl w:val="920AEBF0"/>
    <w:lvl w:ilvl="0" w:tplc="54BC321A">
      <w:start w:val="1"/>
      <w:numFmt w:val="taiwaneseCountingThousand"/>
      <w:lvlText w:val="%1、"/>
      <w:lvlJc w:val="left"/>
      <w:pPr>
        <w:ind w:left="510" w:hanging="510"/>
      </w:pPr>
      <w:rPr>
        <w:rFonts w:hint="default"/>
      </w:rPr>
    </w:lvl>
    <w:lvl w:ilvl="1" w:tplc="058AD344">
      <w:start w:val="1"/>
      <w:numFmt w:val="taiwaneseCountingThousand"/>
      <w:lvlText w:val="%2、"/>
      <w:lvlJc w:val="left"/>
      <w:pPr>
        <w:ind w:left="990" w:hanging="510"/>
      </w:pPr>
      <w:rPr>
        <w:rFonts w:hint="default"/>
        <w:lang w:val="en-US"/>
      </w:rPr>
    </w:lvl>
    <w:lvl w:ilvl="2" w:tplc="00007F3C">
      <w:start w:val="1"/>
      <w:numFmt w:val="taiwaneseCountingThousand"/>
      <w:lvlText w:val="第%3條"/>
      <w:lvlJc w:val="left"/>
      <w:pPr>
        <w:ind w:left="1920" w:hanging="9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7C41E20"/>
    <w:multiLevelType w:val="hybridMultilevel"/>
    <w:tmpl w:val="4AC82EA8"/>
    <w:lvl w:ilvl="0" w:tplc="19485C5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19485C5C">
      <w:start w:val="1"/>
      <w:numFmt w:val="taiwaneseCountingThousand"/>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C75DD4"/>
    <w:multiLevelType w:val="hybridMultilevel"/>
    <w:tmpl w:val="D7F0C17C"/>
    <w:lvl w:ilvl="0" w:tplc="4D0E6FC8">
      <w:start w:val="1"/>
      <w:numFmt w:val="taiwaneseCountingThousand"/>
      <w:lvlText w:val="第%1條"/>
      <w:lvlJc w:val="left"/>
      <w:pPr>
        <w:ind w:left="1500" w:hanging="9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9" w15:restartNumberingAfterBreak="0">
    <w:nsid w:val="4110420D"/>
    <w:multiLevelType w:val="hybridMultilevel"/>
    <w:tmpl w:val="5426A1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807ACA"/>
    <w:multiLevelType w:val="hybridMultilevel"/>
    <w:tmpl w:val="732012FE"/>
    <w:lvl w:ilvl="0" w:tplc="EE7489C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A1B31D6"/>
    <w:multiLevelType w:val="hybridMultilevel"/>
    <w:tmpl w:val="9A346088"/>
    <w:lvl w:ilvl="0" w:tplc="6298CC8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BE00E17"/>
    <w:multiLevelType w:val="hybridMultilevel"/>
    <w:tmpl w:val="BD284538"/>
    <w:lvl w:ilvl="0" w:tplc="FBD49092">
      <w:start w:val="1"/>
      <w:numFmt w:val="taiwaneseCountingThousand"/>
      <w:lvlText w:val="%1、"/>
      <w:lvlJc w:val="left"/>
      <w:pPr>
        <w:ind w:left="748" w:hanging="51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3" w15:restartNumberingAfterBreak="0">
    <w:nsid w:val="4EA84E69"/>
    <w:multiLevelType w:val="hybridMultilevel"/>
    <w:tmpl w:val="20104974"/>
    <w:lvl w:ilvl="0" w:tplc="A8206AD6">
      <w:start w:val="1"/>
      <w:numFmt w:val="taiwaneseCountingThousand"/>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4" w15:restartNumberingAfterBreak="0">
    <w:nsid w:val="4EDE6F9D"/>
    <w:multiLevelType w:val="hybridMultilevel"/>
    <w:tmpl w:val="BC827D1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0C83BEF"/>
    <w:multiLevelType w:val="hybridMultilevel"/>
    <w:tmpl w:val="F26E173A"/>
    <w:lvl w:ilvl="0" w:tplc="4CF4C1F6">
      <w:start w:val="1"/>
      <w:numFmt w:val="taiwaneseCountingThousand"/>
      <w:lvlText w:val="%1、"/>
      <w:lvlJc w:val="left"/>
      <w:pPr>
        <w:tabs>
          <w:tab w:val="num" w:pos="600"/>
        </w:tabs>
        <w:ind w:left="600" w:hanging="60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A83738"/>
    <w:multiLevelType w:val="hybridMultilevel"/>
    <w:tmpl w:val="23CA7E7E"/>
    <w:lvl w:ilvl="0" w:tplc="2D36B97C">
      <w:start w:val="1"/>
      <w:numFmt w:val="taiwaneseCountingThousand"/>
      <w:lvlText w:val="第%1條"/>
      <w:lvlJc w:val="left"/>
      <w:pPr>
        <w:tabs>
          <w:tab w:val="num" w:pos="780"/>
        </w:tabs>
        <w:ind w:left="780" w:hanging="780"/>
      </w:pPr>
      <w:rPr>
        <w:rFonts w:ascii="標楷體" w:eastAsia="標楷體" w:hAnsi="標楷體" w:cs="Calibri" w:hint="default"/>
        <w:color w:val="auto"/>
        <w:shd w:val="pct15" w:color="auto" w:fill="FFFFFF"/>
        <w:lang w:val="en-US"/>
      </w:rPr>
    </w:lvl>
    <w:lvl w:ilvl="1" w:tplc="4B849220">
      <w:start w:val="1"/>
      <w:numFmt w:val="taiwaneseCountingThousand"/>
      <w:lvlText w:val="%2、"/>
      <w:lvlJc w:val="left"/>
      <w:pPr>
        <w:tabs>
          <w:tab w:val="num" w:pos="480"/>
        </w:tabs>
        <w:ind w:left="480" w:firstLine="0"/>
      </w:pPr>
      <w:rPr>
        <w:rFonts w:hint="default"/>
      </w:rPr>
    </w:lvl>
    <w:lvl w:ilvl="2" w:tplc="C21EAE4E">
      <w:start w:val="1"/>
      <w:numFmt w:val="taiwaneseCountingThousand"/>
      <w:lvlText w:val="%3、"/>
      <w:lvlJc w:val="left"/>
      <w:pPr>
        <w:tabs>
          <w:tab w:val="num" w:pos="1320"/>
        </w:tabs>
        <w:ind w:left="1320" w:hanging="360"/>
      </w:pPr>
      <w:rPr>
        <w:rFonts w:cs="標楷體" w:hint="default"/>
        <w:color w:val="000000"/>
        <w:lang w:val="en-US"/>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847606D"/>
    <w:multiLevelType w:val="multilevel"/>
    <w:tmpl w:val="D5024652"/>
    <w:lvl w:ilvl="0">
      <w:start w:val="1"/>
      <w:numFmt w:val="taiwaneseCountingThousand"/>
      <w:pStyle w:val="a"/>
      <w:suff w:val="nothing"/>
      <w:lvlText w:val="%1、"/>
      <w:lvlJc w:val="left"/>
      <w:pPr>
        <w:ind w:left="1077" w:hanging="714"/>
      </w:pPr>
    </w:lvl>
    <w:lvl w:ilvl="1">
      <w:start w:val="1"/>
      <w:numFmt w:val="taiwaneseCountingThousand"/>
      <w:suff w:val="nothing"/>
      <w:lvlText w:val="（%2）"/>
      <w:lvlJc w:val="left"/>
      <w:pPr>
        <w:ind w:left="1803" w:hanging="1077"/>
      </w:pPr>
    </w:lvl>
    <w:lvl w:ilvl="2">
      <w:start w:val="1"/>
      <w:numFmt w:val="decimalFullWidth"/>
      <w:suff w:val="nothing"/>
      <w:lvlText w:val="%3、"/>
      <w:lvlJc w:val="left"/>
      <w:pPr>
        <w:ind w:left="2189" w:hanging="737"/>
      </w:pPr>
    </w:lvl>
    <w:lvl w:ilvl="3">
      <w:start w:val="1"/>
      <w:numFmt w:val="decimalFullWidth"/>
      <w:suff w:val="nothing"/>
      <w:lvlText w:val="（%4）"/>
      <w:lvlJc w:val="left"/>
      <w:pPr>
        <w:ind w:left="2903" w:hanging="1089"/>
      </w:pPr>
    </w:lvl>
    <w:lvl w:ilvl="4">
      <w:start w:val="1"/>
      <w:numFmt w:val="ideographTraditional"/>
      <w:suff w:val="nothing"/>
      <w:lvlText w:val="%5、"/>
      <w:lvlJc w:val="left"/>
      <w:pPr>
        <w:ind w:left="3280" w:hanging="64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8" w15:restartNumberingAfterBreak="0">
    <w:nsid w:val="629F42D8"/>
    <w:multiLevelType w:val="hybridMultilevel"/>
    <w:tmpl w:val="C61226EC"/>
    <w:lvl w:ilvl="0" w:tplc="6060BBEC">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D8089B"/>
    <w:multiLevelType w:val="hybridMultilevel"/>
    <w:tmpl w:val="B5F28526"/>
    <w:lvl w:ilvl="0" w:tplc="F60AA516">
      <w:start w:val="1"/>
      <w:numFmt w:val="taiwaneseCountingThousand"/>
      <w:lvlText w:val="%1、"/>
      <w:lvlJc w:val="left"/>
      <w:pPr>
        <w:ind w:left="1170" w:hanging="450"/>
      </w:pPr>
      <w:rPr>
        <w:rFonts w:ascii="Calibri"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6A3E1050"/>
    <w:multiLevelType w:val="hybridMultilevel"/>
    <w:tmpl w:val="69F44DBC"/>
    <w:lvl w:ilvl="0" w:tplc="B7EC781A">
      <w:start w:val="3"/>
      <w:numFmt w:val="taiwaneseCountingThousand"/>
      <w:lvlText w:val="%1、"/>
      <w:lvlJc w:val="left"/>
      <w:pPr>
        <w:ind w:left="1063" w:hanging="720"/>
      </w:pPr>
      <w:rPr>
        <w:rFonts w:hint="default"/>
        <w:lang w:val="en-US"/>
      </w:rPr>
    </w:lvl>
    <w:lvl w:ilvl="1" w:tplc="04090019" w:tentative="1">
      <w:start w:val="1"/>
      <w:numFmt w:val="ideographTraditional"/>
      <w:lvlText w:val="%2、"/>
      <w:lvlJc w:val="left"/>
      <w:pPr>
        <w:ind w:left="1303" w:hanging="480"/>
      </w:pPr>
    </w:lvl>
    <w:lvl w:ilvl="2" w:tplc="0409001B" w:tentative="1">
      <w:start w:val="1"/>
      <w:numFmt w:val="lowerRoman"/>
      <w:lvlText w:val="%3."/>
      <w:lvlJc w:val="right"/>
      <w:pPr>
        <w:ind w:left="1783" w:hanging="480"/>
      </w:pPr>
    </w:lvl>
    <w:lvl w:ilvl="3" w:tplc="0409000F" w:tentative="1">
      <w:start w:val="1"/>
      <w:numFmt w:val="decimal"/>
      <w:lvlText w:val="%4."/>
      <w:lvlJc w:val="left"/>
      <w:pPr>
        <w:ind w:left="2263" w:hanging="480"/>
      </w:pPr>
    </w:lvl>
    <w:lvl w:ilvl="4" w:tplc="04090019" w:tentative="1">
      <w:start w:val="1"/>
      <w:numFmt w:val="ideographTraditional"/>
      <w:lvlText w:val="%5、"/>
      <w:lvlJc w:val="left"/>
      <w:pPr>
        <w:ind w:left="2743" w:hanging="480"/>
      </w:pPr>
    </w:lvl>
    <w:lvl w:ilvl="5" w:tplc="0409001B" w:tentative="1">
      <w:start w:val="1"/>
      <w:numFmt w:val="lowerRoman"/>
      <w:lvlText w:val="%6."/>
      <w:lvlJc w:val="right"/>
      <w:pPr>
        <w:ind w:left="3223" w:hanging="480"/>
      </w:pPr>
    </w:lvl>
    <w:lvl w:ilvl="6" w:tplc="0409000F" w:tentative="1">
      <w:start w:val="1"/>
      <w:numFmt w:val="decimal"/>
      <w:lvlText w:val="%7."/>
      <w:lvlJc w:val="left"/>
      <w:pPr>
        <w:ind w:left="3703" w:hanging="480"/>
      </w:pPr>
    </w:lvl>
    <w:lvl w:ilvl="7" w:tplc="04090019" w:tentative="1">
      <w:start w:val="1"/>
      <w:numFmt w:val="ideographTraditional"/>
      <w:lvlText w:val="%8、"/>
      <w:lvlJc w:val="left"/>
      <w:pPr>
        <w:ind w:left="4183" w:hanging="480"/>
      </w:pPr>
    </w:lvl>
    <w:lvl w:ilvl="8" w:tplc="0409001B" w:tentative="1">
      <w:start w:val="1"/>
      <w:numFmt w:val="lowerRoman"/>
      <w:lvlText w:val="%9."/>
      <w:lvlJc w:val="right"/>
      <w:pPr>
        <w:ind w:left="4663" w:hanging="480"/>
      </w:pPr>
    </w:lvl>
  </w:abstractNum>
  <w:abstractNum w:abstractNumId="21" w15:restartNumberingAfterBreak="0">
    <w:nsid w:val="6B77131E"/>
    <w:multiLevelType w:val="hybridMultilevel"/>
    <w:tmpl w:val="B78A9B3C"/>
    <w:lvl w:ilvl="0" w:tplc="D88CF6FC">
      <w:start w:val="1"/>
      <w:numFmt w:val="decimal"/>
      <w:lvlText w:val="%1、"/>
      <w:lvlJc w:val="left"/>
      <w:pPr>
        <w:ind w:left="480" w:hanging="480"/>
      </w:pPr>
      <w:rPr>
        <w:rFonts w:hint="eastAsia"/>
      </w:rPr>
    </w:lvl>
    <w:lvl w:ilvl="1" w:tplc="C390159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568C3"/>
    <w:multiLevelType w:val="hybridMultilevel"/>
    <w:tmpl w:val="C194C586"/>
    <w:lvl w:ilvl="0" w:tplc="73806204">
      <w:start w:val="1"/>
      <w:numFmt w:val="taiwaneseCountingThousand"/>
      <w:lvlText w:val="%1、"/>
      <w:lvlJc w:val="left"/>
      <w:pPr>
        <w:tabs>
          <w:tab w:val="num" w:pos="570"/>
        </w:tabs>
        <w:ind w:left="570" w:hanging="570"/>
      </w:pPr>
      <w:rPr>
        <w:rFonts w:hint="default"/>
      </w:rPr>
    </w:lvl>
    <w:lvl w:ilvl="1" w:tplc="04090019" w:tentative="1">
      <w:start w:val="1"/>
      <w:numFmt w:val="ideographTraditional"/>
      <w:lvlText w:val="%2、"/>
      <w:lvlJc w:val="left"/>
      <w:pPr>
        <w:tabs>
          <w:tab w:val="num" w:pos="442"/>
        </w:tabs>
        <w:ind w:left="442" w:hanging="480"/>
      </w:pPr>
    </w:lvl>
    <w:lvl w:ilvl="2" w:tplc="0409001B" w:tentative="1">
      <w:start w:val="1"/>
      <w:numFmt w:val="lowerRoman"/>
      <w:lvlText w:val="%3."/>
      <w:lvlJc w:val="right"/>
      <w:pPr>
        <w:tabs>
          <w:tab w:val="num" w:pos="922"/>
        </w:tabs>
        <w:ind w:left="922" w:hanging="480"/>
      </w:pPr>
    </w:lvl>
    <w:lvl w:ilvl="3" w:tplc="0409000F" w:tentative="1">
      <w:start w:val="1"/>
      <w:numFmt w:val="decimal"/>
      <w:lvlText w:val="%4."/>
      <w:lvlJc w:val="left"/>
      <w:pPr>
        <w:tabs>
          <w:tab w:val="num" w:pos="1402"/>
        </w:tabs>
        <w:ind w:left="1402" w:hanging="480"/>
      </w:pPr>
    </w:lvl>
    <w:lvl w:ilvl="4" w:tplc="04090019" w:tentative="1">
      <w:start w:val="1"/>
      <w:numFmt w:val="ideographTraditional"/>
      <w:lvlText w:val="%5、"/>
      <w:lvlJc w:val="left"/>
      <w:pPr>
        <w:tabs>
          <w:tab w:val="num" w:pos="1882"/>
        </w:tabs>
        <w:ind w:left="1882" w:hanging="480"/>
      </w:pPr>
    </w:lvl>
    <w:lvl w:ilvl="5" w:tplc="0409001B" w:tentative="1">
      <w:start w:val="1"/>
      <w:numFmt w:val="lowerRoman"/>
      <w:lvlText w:val="%6."/>
      <w:lvlJc w:val="right"/>
      <w:pPr>
        <w:tabs>
          <w:tab w:val="num" w:pos="2362"/>
        </w:tabs>
        <w:ind w:left="2362" w:hanging="480"/>
      </w:pPr>
    </w:lvl>
    <w:lvl w:ilvl="6" w:tplc="0409000F" w:tentative="1">
      <w:start w:val="1"/>
      <w:numFmt w:val="decimal"/>
      <w:lvlText w:val="%7."/>
      <w:lvlJc w:val="left"/>
      <w:pPr>
        <w:tabs>
          <w:tab w:val="num" w:pos="2842"/>
        </w:tabs>
        <w:ind w:left="2842" w:hanging="480"/>
      </w:pPr>
    </w:lvl>
    <w:lvl w:ilvl="7" w:tplc="04090019" w:tentative="1">
      <w:start w:val="1"/>
      <w:numFmt w:val="ideographTraditional"/>
      <w:lvlText w:val="%8、"/>
      <w:lvlJc w:val="left"/>
      <w:pPr>
        <w:tabs>
          <w:tab w:val="num" w:pos="3322"/>
        </w:tabs>
        <w:ind w:left="3322" w:hanging="480"/>
      </w:pPr>
    </w:lvl>
    <w:lvl w:ilvl="8" w:tplc="0409001B" w:tentative="1">
      <w:start w:val="1"/>
      <w:numFmt w:val="lowerRoman"/>
      <w:lvlText w:val="%9."/>
      <w:lvlJc w:val="right"/>
      <w:pPr>
        <w:tabs>
          <w:tab w:val="num" w:pos="3802"/>
        </w:tabs>
        <w:ind w:left="3802" w:hanging="480"/>
      </w:pPr>
    </w:lvl>
  </w:abstractNum>
  <w:abstractNum w:abstractNumId="23" w15:restartNumberingAfterBreak="0">
    <w:nsid w:val="74B80DD4"/>
    <w:multiLevelType w:val="hybridMultilevel"/>
    <w:tmpl w:val="D7F0C17C"/>
    <w:lvl w:ilvl="0" w:tplc="4D0E6FC8">
      <w:start w:val="1"/>
      <w:numFmt w:val="taiwaneseCountingThousand"/>
      <w:lvlText w:val="第%1條"/>
      <w:lvlJc w:val="left"/>
      <w:pPr>
        <w:ind w:left="1500" w:hanging="96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4" w15:restartNumberingAfterBreak="0">
    <w:nsid w:val="75470643"/>
    <w:multiLevelType w:val="hybridMultilevel"/>
    <w:tmpl w:val="3E7A6158"/>
    <w:lvl w:ilvl="0" w:tplc="D2F00134">
      <w:start w:val="1"/>
      <w:numFmt w:val="taiwaneseCountingThousand"/>
      <w:lvlText w:val="%1、"/>
      <w:lvlJc w:val="left"/>
      <w:pPr>
        <w:ind w:left="480" w:hanging="480"/>
      </w:pPr>
      <w:rPr>
        <w:rFonts w:cs="Times New Roman"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7664DB8"/>
    <w:multiLevelType w:val="hybridMultilevel"/>
    <w:tmpl w:val="9000D84C"/>
    <w:lvl w:ilvl="0" w:tplc="9556998A">
      <w:start w:val="1"/>
      <w:numFmt w:val="taiwaneseCountingThousand"/>
      <w:lvlText w:val="第%1條"/>
      <w:lvlJc w:val="left"/>
      <w:pPr>
        <w:ind w:left="720" w:hanging="72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77103C5"/>
    <w:multiLevelType w:val="hybridMultilevel"/>
    <w:tmpl w:val="A6A0E142"/>
    <w:lvl w:ilvl="0" w:tplc="96CE0A68">
      <w:start w:val="1"/>
      <w:numFmt w:val="taiwaneseCountingThousand"/>
      <w:lvlText w:val="%1、"/>
      <w:lvlJc w:val="left"/>
      <w:pPr>
        <w:ind w:left="480" w:hanging="48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CDB340B"/>
    <w:multiLevelType w:val="hybridMultilevel"/>
    <w:tmpl w:val="7110CCD6"/>
    <w:lvl w:ilvl="0" w:tplc="CA4AF5A6">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E5F6775"/>
    <w:multiLevelType w:val="hybridMultilevel"/>
    <w:tmpl w:val="F4FC30D2"/>
    <w:lvl w:ilvl="0" w:tplc="02EA39F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1"/>
  </w:num>
  <w:num w:numId="3">
    <w:abstractNumId w:val="2"/>
  </w:num>
  <w:num w:numId="4">
    <w:abstractNumId w:val="18"/>
  </w:num>
  <w:num w:numId="5">
    <w:abstractNumId w:val="4"/>
  </w:num>
  <w:num w:numId="6">
    <w:abstractNumId w:val="28"/>
  </w:num>
  <w:num w:numId="7">
    <w:abstractNumId w:val="25"/>
  </w:num>
  <w:num w:numId="8">
    <w:abstractNumId w:val="22"/>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6"/>
  </w:num>
  <w:num w:numId="12">
    <w:abstractNumId w:val="5"/>
  </w:num>
  <w:num w:numId="13">
    <w:abstractNumId w:val="24"/>
  </w:num>
  <w:num w:numId="14">
    <w:abstractNumId w:val="1"/>
  </w:num>
  <w:num w:numId="15">
    <w:abstractNumId w:val="9"/>
  </w:num>
  <w:num w:numId="16">
    <w:abstractNumId w:val="0"/>
  </w:num>
  <w:num w:numId="17">
    <w:abstractNumId w:val="27"/>
  </w:num>
  <w:num w:numId="18">
    <w:abstractNumId w:val="10"/>
  </w:num>
  <w:num w:numId="19">
    <w:abstractNumId w:val="14"/>
  </w:num>
  <w:num w:numId="20">
    <w:abstractNumId w:val="15"/>
  </w:num>
  <w:num w:numId="21">
    <w:abstractNumId w:val="23"/>
  </w:num>
  <w:num w:numId="22">
    <w:abstractNumId w:val="8"/>
  </w:num>
  <w:num w:numId="23">
    <w:abstractNumId w:val="19"/>
  </w:num>
  <w:num w:numId="24">
    <w:abstractNumId w:val="13"/>
  </w:num>
  <w:num w:numId="25">
    <w:abstractNumId w:val="12"/>
  </w:num>
  <w:num w:numId="26">
    <w:abstractNumId w:val="7"/>
  </w:num>
  <w:num w:numId="27">
    <w:abstractNumId w:val="21"/>
  </w:num>
  <w:num w:numId="28">
    <w:abstractNumId w:val="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9E"/>
    <w:rsid w:val="002C2A42"/>
    <w:rsid w:val="00765C9E"/>
    <w:rsid w:val="007D6B81"/>
    <w:rsid w:val="007E3633"/>
    <w:rsid w:val="008D6C40"/>
    <w:rsid w:val="00A05E5E"/>
    <w:rsid w:val="00F142F9"/>
    <w:rsid w:val="00F47887"/>
    <w:rsid w:val="00FF58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B1B7BE90-2953-49F3-B38C-E24AD49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5C9E"/>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草案條文"/>
    <w:basedOn w:val="a0"/>
    <w:qFormat/>
    <w:rsid w:val="00765C9E"/>
    <w:pPr>
      <w:ind w:left="283" w:hangingChars="118" w:hanging="283"/>
      <w:jc w:val="both"/>
    </w:pPr>
    <w:rPr>
      <w:rFonts w:ascii="標楷體" w:eastAsia="標楷體" w:hAnsi="標楷體"/>
      <w:color w:val="000000"/>
    </w:rPr>
  </w:style>
  <w:style w:type="paragraph" w:styleId="a5">
    <w:name w:val="header"/>
    <w:basedOn w:val="a0"/>
    <w:link w:val="a6"/>
    <w:uiPriority w:val="99"/>
    <w:unhideWhenUsed/>
    <w:rsid w:val="00765C9E"/>
    <w:pPr>
      <w:tabs>
        <w:tab w:val="center" w:pos="4153"/>
        <w:tab w:val="right" w:pos="8306"/>
      </w:tabs>
      <w:snapToGrid w:val="0"/>
    </w:pPr>
    <w:rPr>
      <w:sz w:val="20"/>
      <w:szCs w:val="20"/>
    </w:rPr>
  </w:style>
  <w:style w:type="character" w:customStyle="1" w:styleId="a6">
    <w:name w:val="頁首 字元"/>
    <w:basedOn w:val="a1"/>
    <w:link w:val="a5"/>
    <w:uiPriority w:val="99"/>
    <w:rsid w:val="00765C9E"/>
    <w:rPr>
      <w:rFonts w:ascii="Times New Roman" w:eastAsia="新細明體" w:hAnsi="Times New Roman" w:cs="Times New Roman"/>
      <w:sz w:val="20"/>
      <w:szCs w:val="20"/>
    </w:rPr>
  </w:style>
  <w:style w:type="paragraph" w:styleId="a7">
    <w:name w:val="footer"/>
    <w:basedOn w:val="a0"/>
    <w:link w:val="a8"/>
    <w:uiPriority w:val="99"/>
    <w:unhideWhenUsed/>
    <w:rsid w:val="00765C9E"/>
    <w:pPr>
      <w:tabs>
        <w:tab w:val="center" w:pos="4153"/>
        <w:tab w:val="right" w:pos="8306"/>
      </w:tabs>
      <w:snapToGrid w:val="0"/>
    </w:pPr>
    <w:rPr>
      <w:sz w:val="20"/>
      <w:szCs w:val="20"/>
    </w:rPr>
  </w:style>
  <w:style w:type="character" w:customStyle="1" w:styleId="a8">
    <w:name w:val="頁尾 字元"/>
    <w:basedOn w:val="a1"/>
    <w:link w:val="a7"/>
    <w:uiPriority w:val="99"/>
    <w:rsid w:val="00765C9E"/>
    <w:rPr>
      <w:rFonts w:ascii="Times New Roman" w:eastAsia="新細明體" w:hAnsi="Times New Roman" w:cs="Times New Roman"/>
      <w:sz w:val="20"/>
      <w:szCs w:val="20"/>
    </w:rPr>
  </w:style>
  <w:style w:type="paragraph" w:styleId="a9">
    <w:name w:val="Body Text"/>
    <w:basedOn w:val="a0"/>
    <w:link w:val="aa"/>
    <w:semiHidden/>
    <w:rsid w:val="00765C9E"/>
    <w:pPr>
      <w:spacing w:line="460" w:lineRule="exact"/>
      <w:jc w:val="both"/>
    </w:pPr>
    <w:rPr>
      <w:rFonts w:ascii="標楷體" w:eastAsia="標楷體" w:hAnsi="標楷體"/>
      <w:color w:val="FF0000"/>
      <w:lang w:val="x-none" w:eastAsia="x-none"/>
    </w:rPr>
  </w:style>
  <w:style w:type="character" w:customStyle="1" w:styleId="aa">
    <w:name w:val="本文 字元"/>
    <w:basedOn w:val="a1"/>
    <w:link w:val="a9"/>
    <w:semiHidden/>
    <w:rsid w:val="00765C9E"/>
    <w:rPr>
      <w:rFonts w:ascii="標楷體" w:eastAsia="標楷體" w:hAnsi="標楷體" w:cs="Times New Roman"/>
      <w:color w:val="FF0000"/>
      <w:szCs w:val="24"/>
      <w:lang w:val="x-none" w:eastAsia="x-none"/>
    </w:rPr>
  </w:style>
  <w:style w:type="character" w:customStyle="1" w:styleId="dialogtext1">
    <w:name w:val="dialog_text1"/>
    <w:rsid w:val="00765C9E"/>
    <w:rPr>
      <w:rFonts w:ascii="sөũ" w:hAnsi="sөũ" w:hint="default"/>
      <w:color w:val="000000"/>
      <w:sz w:val="24"/>
      <w:szCs w:val="24"/>
    </w:rPr>
  </w:style>
  <w:style w:type="paragraph" w:styleId="ab">
    <w:name w:val="Balloon Text"/>
    <w:basedOn w:val="a0"/>
    <w:link w:val="ac"/>
    <w:semiHidden/>
    <w:unhideWhenUsed/>
    <w:rsid w:val="00765C9E"/>
    <w:rPr>
      <w:rFonts w:ascii="Cambria" w:hAnsi="Cambria"/>
      <w:sz w:val="18"/>
      <w:szCs w:val="18"/>
      <w:lang w:val="x-none" w:eastAsia="x-none"/>
    </w:rPr>
  </w:style>
  <w:style w:type="character" w:customStyle="1" w:styleId="ac">
    <w:name w:val="註解方塊文字 字元"/>
    <w:basedOn w:val="a1"/>
    <w:link w:val="ab"/>
    <w:semiHidden/>
    <w:rsid w:val="00765C9E"/>
    <w:rPr>
      <w:rFonts w:ascii="Cambria" w:eastAsia="新細明體" w:hAnsi="Cambria" w:cs="Times New Roman"/>
      <w:sz w:val="18"/>
      <w:szCs w:val="18"/>
      <w:lang w:val="x-none" w:eastAsia="x-none"/>
    </w:rPr>
  </w:style>
  <w:style w:type="character" w:styleId="ad">
    <w:name w:val="Strong"/>
    <w:qFormat/>
    <w:rsid w:val="00765C9E"/>
    <w:rPr>
      <w:b/>
      <w:bCs/>
    </w:rPr>
  </w:style>
  <w:style w:type="paragraph" w:styleId="ae">
    <w:name w:val="Note Heading"/>
    <w:basedOn w:val="a0"/>
    <w:next w:val="a0"/>
    <w:link w:val="af"/>
    <w:uiPriority w:val="99"/>
    <w:unhideWhenUsed/>
    <w:rsid w:val="00765C9E"/>
    <w:pPr>
      <w:jc w:val="center"/>
    </w:pPr>
    <w:rPr>
      <w:rFonts w:ascii="Calibri" w:hAnsi="Calibri"/>
      <w:szCs w:val="22"/>
      <w:lang w:val="x-none" w:eastAsia="x-none"/>
    </w:rPr>
  </w:style>
  <w:style w:type="character" w:customStyle="1" w:styleId="af">
    <w:name w:val="註釋標題 字元"/>
    <w:basedOn w:val="a1"/>
    <w:link w:val="ae"/>
    <w:uiPriority w:val="99"/>
    <w:rsid w:val="00765C9E"/>
    <w:rPr>
      <w:rFonts w:ascii="Calibri" w:eastAsia="新細明體" w:hAnsi="Calibri" w:cs="Times New Roman"/>
      <w:lang w:val="x-none" w:eastAsia="x-none"/>
    </w:rPr>
  </w:style>
  <w:style w:type="character" w:customStyle="1" w:styleId="st">
    <w:name w:val="st"/>
    <w:basedOn w:val="a1"/>
    <w:rsid w:val="00765C9E"/>
  </w:style>
  <w:style w:type="character" w:styleId="af0">
    <w:name w:val="Emphasis"/>
    <w:uiPriority w:val="20"/>
    <w:qFormat/>
    <w:rsid w:val="00765C9E"/>
    <w:rPr>
      <w:i/>
      <w:iCs/>
    </w:rPr>
  </w:style>
  <w:style w:type="paragraph" w:customStyle="1" w:styleId="af1">
    <w:name w:val="說明一"/>
    <w:basedOn w:val="a0"/>
    <w:rsid w:val="00765C9E"/>
    <w:pPr>
      <w:tabs>
        <w:tab w:val="left" w:pos="660"/>
      </w:tabs>
      <w:spacing w:line="370" w:lineRule="exact"/>
      <w:ind w:leftChars="100" w:left="300" w:hangingChars="200" w:hanging="200"/>
      <w:jc w:val="both"/>
    </w:pPr>
    <w:rPr>
      <w:sz w:val="22"/>
    </w:rPr>
  </w:style>
  <w:style w:type="paragraph" w:styleId="af2">
    <w:name w:val="Body Text Indent"/>
    <w:basedOn w:val="a0"/>
    <w:link w:val="af3"/>
    <w:semiHidden/>
    <w:rsid w:val="00765C9E"/>
    <w:pPr>
      <w:ind w:leftChars="143" w:left="1303" w:hangingChars="400" w:hanging="960"/>
      <w:jc w:val="both"/>
    </w:pPr>
    <w:rPr>
      <w:rFonts w:ascii="標楷體" w:eastAsia="標楷體" w:hAnsi="標楷體"/>
      <w:lang w:val="x-none" w:eastAsia="x-none"/>
    </w:rPr>
  </w:style>
  <w:style w:type="character" w:customStyle="1" w:styleId="af3">
    <w:name w:val="本文縮排 字元"/>
    <w:basedOn w:val="a1"/>
    <w:link w:val="af2"/>
    <w:semiHidden/>
    <w:rsid w:val="00765C9E"/>
    <w:rPr>
      <w:rFonts w:ascii="標楷體" w:eastAsia="標楷體" w:hAnsi="標楷體" w:cs="Times New Roman"/>
      <w:szCs w:val="24"/>
      <w:lang w:val="x-none" w:eastAsia="x-none"/>
    </w:rPr>
  </w:style>
  <w:style w:type="paragraph" w:customStyle="1" w:styleId="a">
    <w:name w:val="分項段落"/>
    <w:basedOn w:val="a0"/>
    <w:rsid w:val="00765C9E"/>
    <w:pPr>
      <w:numPr>
        <w:numId w:val="9"/>
      </w:numPr>
      <w:snapToGrid w:val="0"/>
      <w:spacing w:line="720" w:lineRule="exact"/>
      <w:jc w:val="both"/>
    </w:pPr>
    <w:rPr>
      <w:rFonts w:eastAsia="標楷體"/>
      <w:noProof/>
      <w:kern w:val="0"/>
      <w:sz w:val="36"/>
      <w:szCs w:val="20"/>
    </w:rPr>
  </w:style>
  <w:style w:type="paragraph" w:styleId="3">
    <w:name w:val="Body Text Indent 3"/>
    <w:basedOn w:val="a0"/>
    <w:link w:val="30"/>
    <w:semiHidden/>
    <w:rsid w:val="00765C9E"/>
    <w:pPr>
      <w:spacing w:after="120"/>
      <w:ind w:leftChars="200" w:left="480"/>
    </w:pPr>
    <w:rPr>
      <w:sz w:val="16"/>
      <w:szCs w:val="16"/>
      <w:lang w:val="x-none" w:eastAsia="x-none"/>
    </w:rPr>
  </w:style>
  <w:style w:type="character" w:customStyle="1" w:styleId="30">
    <w:name w:val="本文縮排 3 字元"/>
    <w:basedOn w:val="a1"/>
    <w:link w:val="3"/>
    <w:semiHidden/>
    <w:rsid w:val="00765C9E"/>
    <w:rPr>
      <w:rFonts w:ascii="Times New Roman" w:eastAsia="新細明體" w:hAnsi="Times New Roman" w:cs="Times New Roman"/>
      <w:sz w:val="16"/>
      <w:szCs w:val="16"/>
      <w:lang w:val="x-none" w:eastAsia="x-none"/>
    </w:rPr>
  </w:style>
  <w:style w:type="paragraph" w:styleId="HTML">
    <w:name w:val="HTML Preformatted"/>
    <w:basedOn w:val="a0"/>
    <w:link w:val="HTML0"/>
    <w:unhideWhenUsed/>
    <w:rsid w:val="00765C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1"/>
    <w:link w:val="HTML"/>
    <w:rsid w:val="00765C9E"/>
    <w:rPr>
      <w:rFonts w:ascii="細明體" w:eastAsia="細明體" w:hAnsi="細明體" w:cs="Times New Roman"/>
      <w:kern w:val="0"/>
      <w:szCs w:val="24"/>
      <w:lang w:val="x-none" w:eastAsia="x-none"/>
    </w:rPr>
  </w:style>
  <w:style w:type="paragraph" w:customStyle="1" w:styleId="1">
    <w:name w:val="清單段落1"/>
    <w:basedOn w:val="a0"/>
    <w:rsid w:val="00765C9E"/>
    <w:pPr>
      <w:ind w:leftChars="200" w:left="480"/>
    </w:pPr>
    <w:rPr>
      <w:rFonts w:ascii="Calibri" w:hAnsi="Calibri" w:cs="Calibri"/>
    </w:rPr>
  </w:style>
  <w:style w:type="paragraph" w:customStyle="1" w:styleId="10">
    <w:name w:val="字元 字元1 字元"/>
    <w:basedOn w:val="a0"/>
    <w:rsid w:val="00765C9E"/>
    <w:pPr>
      <w:widowControl/>
      <w:spacing w:after="160" w:line="240" w:lineRule="exact"/>
    </w:pPr>
    <w:rPr>
      <w:rFonts w:ascii="Tahoma" w:hAnsi="Tahoma"/>
      <w:kern w:val="0"/>
      <w:sz w:val="20"/>
      <w:szCs w:val="20"/>
      <w:lang w:eastAsia="en-US"/>
    </w:rPr>
  </w:style>
  <w:style w:type="paragraph" w:customStyle="1" w:styleId="af4">
    <w:name w:val="文章"/>
    <w:rsid w:val="00765C9E"/>
    <w:pPr>
      <w:spacing w:beforeLines="50" w:before="50" w:afterLines="50" w:after="50" w:line="520" w:lineRule="exact"/>
      <w:ind w:firstLineChars="200" w:firstLine="200"/>
      <w:jc w:val="both"/>
    </w:pPr>
    <w:rPr>
      <w:rFonts w:ascii="Times New Roman" w:eastAsia="標楷體" w:hAnsi="Times New Roman" w:cs="Times New Roman"/>
      <w:spacing w:val="10"/>
      <w:sz w:val="28"/>
      <w:szCs w:val="28"/>
    </w:rPr>
  </w:style>
  <w:style w:type="character" w:styleId="af5">
    <w:name w:val="Hyperlink"/>
    <w:rsid w:val="00765C9E"/>
    <w:rPr>
      <w:color w:val="0000FF"/>
      <w:u w:val="single"/>
    </w:rPr>
  </w:style>
  <w:style w:type="paragraph" w:customStyle="1" w:styleId="11">
    <w:name w:val="字元 字元1 字元 字元 字元 字元 字元 字元 字元 字元 字元 字元"/>
    <w:basedOn w:val="a0"/>
    <w:rsid w:val="00765C9E"/>
    <w:pPr>
      <w:widowControl/>
      <w:spacing w:after="160" w:line="240" w:lineRule="exact"/>
    </w:pPr>
    <w:rPr>
      <w:rFonts w:ascii="Tahoma" w:hAnsi="Tahoma"/>
      <w:kern w:val="0"/>
      <w:sz w:val="20"/>
      <w:szCs w:val="20"/>
      <w:lang w:eastAsia="en-US"/>
    </w:rPr>
  </w:style>
  <w:style w:type="paragraph" w:styleId="af6">
    <w:name w:val="List Paragraph"/>
    <w:basedOn w:val="a0"/>
    <w:uiPriority w:val="34"/>
    <w:qFormat/>
    <w:rsid w:val="00765C9E"/>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Words>
  <Characters>6655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劉蕙菁</dc:creator>
  <cp:keywords/>
  <dc:description/>
  <cp:lastModifiedBy>蔡佩珊</cp:lastModifiedBy>
  <cp:revision>3</cp:revision>
  <cp:lastPrinted>2017-01-13T03:27:00Z</cp:lastPrinted>
  <dcterms:created xsi:type="dcterms:W3CDTF">2017-01-13T03:27:00Z</dcterms:created>
  <dcterms:modified xsi:type="dcterms:W3CDTF">2017-01-13T03:27:00Z</dcterms:modified>
</cp:coreProperties>
</file>